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05" w:rsidRPr="00681CD3" w:rsidRDefault="00B57CD4">
      <w:pPr>
        <w:pBdr>
          <w:bottom w:val="single" w:sz="6" w:space="1" w:color="auto"/>
        </w:pBdr>
        <w:rPr>
          <w:rFonts w:ascii="Century Gothic" w:hAnsi="Century Gothic" w:cs="Times New Roman"/>
          <w:b/>
          <w:sz w:val="52"/>
          <w:szCs w:val="52"/>
        </w:rPr>
      </w:pPr>
      <w:r>
        <w:rPr>
          <w:rFonts w:ascii="Century Gothic" w:hAnsi="Century Gothic" w:cs="Times New Roman"/>
          <w:b/>
          <w:noProof/>
          <w:sz w:val="52"/>
          <w:szCs w:val="52"/>
        </w:rPr>
        <w:drawing>
          <wp:anchor distT="0" distB="0" distL="114300" distR="114300" simplePos="0" relativeHeight="251668480" behindDoc="0" locked="0" layoutInCell="1" allowOverlap="1" wp14:anchorId="02A3682A" wp14:editId="51DFC72F">
            <wp:simplePos x="0" y="0"/>
            <wp:positionH relativeFrom="column">
              <wp:posOffset>6271260</wp:posOffset>
            </wp:positionH>
            <wp:positionV relativeFrom="paragraph">
              <wp:posOffset>-228600</wp:posOffset>
            </wp:positionV>
            <wp:extent cx="710774" cy="1104900"/>
            <wp:effectExtent l="0" t="0" r="0" b="0"/>
            <wp:wrapNone/>
            <wp:docPr id="4" name="Picture 1" descr="wolf_silhouette_by_xxchantellexx-d3czn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_silhouette_by_xxchantellexx-d3czn9k.png"/>
                    <pic:cNvPicPr/>
                  </pic:nvPicPr>
                  <pic:blipFill>
                    <a:blip r:embed="rId9"/>
                    <a:stretch>
                      <a:fillRect/>
                    </a:stretch>
                  </pic:blipFill>
                  <pic:spPr>
                    <a:xfrm>
                      <a:off x="0" y="0"/>
                      <a:ext cx="710774" cy="1104900"/>
                    </a:xfrm>
                    <a:prstGeom prst="rect">
                      <a:avLst/>
                    </a:prstGeom>
                  </pic:spPr>
                </pic:pic>
              </a:graphicData>
            </a:graphic>
            <wp14:sizeRelH relativeFrom="margin">
              <wp14:pctWidth>0</wp14:pctWidth>
            </wp14:sizeRelH>
            <wp14:sizeRelV relativeFrom="margin">
              <wp14:pctHeight>0</wp14:pctHeight>
            </wp14:sizeRelV>
          </wp:anchor>
        </w:drawing>
      </w:r>
      <w:r w:rsidR="00651505" w:rsidRPr="00681CD3">
        <w:rPr>
          <w:rFonts w:ascii="Century Gothic" w:hAnsi="Century Gothic" w:cs="Times New Roman"/>
          <w:b/>
          <w:sz w:val="52"/>
          <w:szCs w:val="52"/>
        </w:rPr>
        <w:t>En</w:t>
      </w:r>
      <w:r w:rsidR="002B27F3" w:rsidRPr="00681CD3">
        <w:rPr>
          <w:rFonts w:ascii="Century Gothic" w:hAnsi="Century Gothic" w:cs="Times New Roman"/>
          <w:b/>
          <w:sz w:val="52"/>
          <w:szCs w:val="52"/>
        </w:rPr>
        <w:t>glish I</w:t>
      </w:r>
      <w:r w:rsidR="002A0F7F">
        <w:rPr>
          <w:rFonts w:ascii="Century Gothic" w:hAnsi="Century Gothic" w:cs="Times New Roman"/>
          <w:b/>
          <w:sz w:val="52"/>
          <w:szCs w:val="52"/>
        </w:rPr>
        <w:t>V</w:t>
      </w:r>
      <w:r w:rsidR="002B27F3" w:rsidRPr="00681CD3">
        <w:rPr>
          <w:rFonts w:ascii="Century Gothic" w:hAnsi="Century Gothic" w:cs="Times New Roman"/>
          <w:b/>
          <w:sz w:val="52"/>
          <w:szCs w:val="52"/>
        </w:rPr>
        <w:t xml:space="preserve"> – </w:t>
      </w:r>
      <w:r w:rsidR="002A0F7F">
        <w:rPr>
          <w:rFonts w:ascii="Century Gothic" w:hAnsi="Century Gothic" w:cs="Times New Roman"/>
          <w:b/>
          <w:sz w:val="52"/>
          <w:szCs w:val="52"/>
        </w:rPr>
        <w:t>British</w:t>
      </w:r>
      <w:r w:rsidR="002B27F3" w:rsidRPr="00681CD3">
        <w:rPr>
          <w:rFonts w:ascii="Century Gothic" w:hAnsi="Century Gothic" w:cs="Times New Roman"/>
          <w:b/>
          <w:sz w:val="52"/>
          <w:szCs w:val="52"/>
        </w:rPr>
        <w:t xml:space="preserve"> Literature</w:t>
      </w:r>
    </w:p>
    <w:p w:rsidR="006D302E" w:rsidRPr="00681CD3" w:rsidRDefault="00651505" w:rsidP="00681CD3">
      <w:pPr>
        <w:rPr>
          <w:rFonts w:ascii="Century Gothic" w:hAnsi="Century Gothic" w:cs="Times New Roman"/>
          <w:sz w:val="36"/>
          <w:szCs w:val="36"/>
        </w:rPr>
      </w:pPr>
      <w:r w:rsidRPr="00681CD3">
        <w:rPr>
          <w:rFonts w:ascii="Century Gothic" w:hAnsi="Century Gothic" w:cs="Times New Roman"/>
          <w:sz w:val="36"/>
          <w:szCs w:val="36"/>
        </w:rPr>
        <w:t>Edmond Santa Fe High School</w:t>
      </w:r>
      <w:r w:rsidR="006D302E" w:rsidRPr="00681CD3">
        <w:rPr>
          <w:rFonts w:ascii="Century Gothic" w:hAnsi="Century Gothic" w:cs="Times New Roman"/>
          <w:sz w:val="36"/>
          <w:szCs w:val="36"/>
        </w:rPr>
        <w:t xml:space="preserve"> </w:t>
      </w:r>
    </w:p>
    <w:p w:rsidR="0040307C" w:rsidRPr="008404EF" w:rsidRDefault="0040307C">
      <w:pPr>
        <w:rPr>
          <w:rFonts w:ascii="Times New Roman" w:hAnsi="Times New Roman" w:cs="Times New Roman"/>
          <w:b/>
        </w:rPr>
        <w:sectPr w:rsidR="0040307C" w:rsidRPr="008404EF" w:rsidSect="007A591A">
          <w:footerReference w:type="even" r:id="rId10"/>
          <w:footerReference w:type="default" r:id="rId11"/>
          <w:pgSz w:w="12240" w:h="15840"/>
          <w:pgMar w:top="720" w:right="720" w:bottom="720" w:left="720" w:header="720" w:footer="150" w:gutter="0"/>
          <w:cols w:space="720"/>
          <w:docGrid w:linePitch="360"/>
        </w:sectPr>
      </w:pPr>
    </w:p>
    <w:p w:rsidR="00F44F9E" w:rsidRDefault="00F44F9E">
      <w:pPr>
        <w:rPr>
          <w:rFonts w:ascii="Times New Roman" w:hAnsi="Times New Roman" w:cs="Times New Roman"/>
          <w:b/>
        </w:rPr>
      </w:pPr>
    </w:p>
    <w:p w:rsidR="0040307C" w:rsidRPr="008404EF" w:rsidRDefault="00681CD3">
      <w:pPr>
        <w:rPr>
          <w:rFonts w:ascii="Times New Roman" w:hAnsi="Times New Roman" w:cs="Times New Roman"/>
        </w:rPr>
      </w:pPr>
      <w:r w:rsidRPr="008404EF">
        <w:rPr>
          <w:rFonts w:ascii="Times New Roman" w:hAnsi="Times New Roman" w:cs="Times New Roman"/>
          <w:b/>
        </w:rPr>
        <w:t>I</w:t>
      </w:r>
      <w:r w:rsidR="0040307C" w:rsidRPr="008404EF">
        <w:rPr>
          <w:rFonts w:ascii="Times New Roman" w:hAnsi="Times New Roman" w:cs="Times New Roman"/>
          <w:b/>
        </w:rPr>
        <w:t>nstructor:</w:t>
      </w:r>
      <w:r w:rsidR="0040307C" w:rsidRPr="008404EF">
        <w:rPr>
          <w:rFonts w:ascii="Times New Roman" w:hAnsi="Times New Roman" w:cs="Times New Roman"/>
        </w:rPr>
        <w:t xml:space="preserve"> </w:t>
      </w:r>
      <w:r w:rsidR="00042836">
        <w:rPr>
          <w:rFonts w:ascii="Times New Roman" w:hAnsi="Times New Roman" w:cs="Times New Roman"/>
        </w:rPr>
        <w:t xml:space="preserve">Ms. Allison </w:t>
      </w:r>
      <w:proofErr w:type="spellStart"/>
      <w:r w:rsidR="00042836">
        <w:rPr>
          <w:rFonts w:ascii="Times New Roman" w:hAnsi="Times New Roman" w:cs="Times New Roman"/>
        </w:rPr>
        <w:t>Brackman</w:t>
      </w:r>
      <w:proofErr w:type="spellEnd"/>
      <w:r w:rsidR="00042836">
        <w:rPr>
          <w:rFonts w:ascii="Times New Roman" w:hAnsi="Times New Roman" w:cs="Times New Roman"/>
        </w:rPr>
        <w:t xml:space="preserve"> </w:t>
      </w:r>
    </w:p>
    <w:p w:rsidR="0040307C" w:rsidRPr="008404EF" w:rsidRDefault="00681CD3">
      <w:pPr>
        <w:rPr>
          <w:rFonts w:ascii="Times New Roman" w:hAnsi="Times New Roman" w:cs="Times New Roman"/>
        </w:rPr>
      </w:pPr>
      <w:r w:rsidRPr="008404EF">
        <w:rPr>
          <w:rFonts w:ascii="Times New Roman" w:hAnsi="Times New Roman" w:cs="Times New Roman"/>
          <w:b/>
        </w:rPr>
        <w:t>R</w:t>
      </w:r>
      <w:r w:rsidR="0040307C" w:rsidRPr="008404EF">
        <w:rPr>
          <w:rFonts w:ascii="Times New Roman" w:hAnsi="Times New Roman" w:cs="Times New Roman"/>
          <w:b/>
        </w:rPr>
        <w:t>oom:</w:t>
      </w:r>
      <w:r w:rsidR="0040307C" w:rsidRPr="008404EF">
        <w:rPr>
          <w:rFonts w:ascii="Times New Roman" w:hAnsi="Times New Roman" w:cs="Times New Roman"/>
        </w:rPr>
        <w:t xml:space="preserve"> </w:t>
      </w:r>
      <w:r w:rsidR="00042836">
        <w:rPr>
          <w:rFonts w:ascii="Times New Roman" w:hAnsi="Times New Roman" w:cs="Times New Roman"/>
        </w:rPr>
        <w:t>137</w:t>
      </w:r>
    </w:p>
    <w:p w:rsidR="00681CD3" w:rsidRPr="008404EF" w:rsidRDefault="0040307C">
      <w:pPr>
        <w:rPr>
          <w:rFonts w:ascii="Times New Roman" w:hAnsi="Times New Roman" w:cs="Times New Roman"/>
        </w:rPr>
      </w:pPr>
      <w:r w:rsidRPr="008404EF">
        <w:rPr>
          <w:rFonts w:ascii="Times New Roman" w:hAnsi="Times New Roman" w:cs="Times New Roman"/>
          <w:b/>
        </w:rPr>
        <w:t>Plan time:</w:t>
      </w:r>
      <w:r w:rsidRPr="008404EF">
        <w:rPr>
          <w:rFonts w:ascii="Times New Roman" w:hAnsi="Times New Roman" w:cs="Times New Roman"/>
        </w:rPr>
        <w:t xml:space="preserve"> 10:05 – 10:55 a.m.</w:t>
      </w:r>
    </w:p>
    <w:p w:rsidR="00681CD3" w:rsidRPr="008404EF" w:rsidRDefault="00681CD3">
      <w:pPr>
        <w:rPr>
          <w:rFonts w:ascii="Times New Roman" w:hAnsi="Times New Roman" w:cs="Times New Roman"/>
        </w:rPr>
      </w:pPr>
    </w:p>
    <w:p w:rsidR="00681CD3" w:rsidRPr="008404EF" w:rsidRDefault="00681CD3">
      <w:pPr>
        <w:rPr>
          <w:rFonts w:ascii="Times New Roman" w:hAnsi="Times New Roman" w:cs="Times New Roman"/>
          <w:b/>
        </w:rPr>
      </w:pPr>
    </w:p>
    <w:p w:rsidR="0040307C" w:rsidRPr="008404EF" w:rsidRDefault="00681CD3">
      <w:pPr>
        <w:rPr>
          <w:rFonts w:ascii="Times New Roman" w:hAnsi="Times New Roman" w:cs="Times New Roman"/>
        </w:rPr>
      </w:pPr>
      <w:r w:rsidRPr="008404EF">
        <w:rPr>
          <w:rFonts w:ascii="Times New Roman" w:hAnsi="Times New Roman" w:cs="Times New Roman"/>
          <w:b/>
        </w:rPr>
        <w:t>E</w:t>
      </w:r>
      <w:r w:rsidR="0040307C" w:rsidRPr="008404EF">
        <w:rPr>
          <w:rFonts w:ascii="Times New Roman" w:hAnsi="Times New Roman" w:cs="Times New Roman"/>
          <w:b/>
        </w:rPr>
        <w:t>mail:</w:t>
      </w:r>
      <w:r w:rsidR="00A8277C">
        <w:rPr>
          <w:rFonts w:ascii="Times New Roman" w:hAnsi="Times New Roman" w:cs="Times New Roman"/>
          <w:b/>
        </w:rPr>
        <w:t xml:space="preserve"> </w:t>
      </w:r>
      <w:r w:rsidR="00042836">
        <w:rPr>
          <w:rFonts w:ascii="Times New Roman" w:hAnsi="Times New Roman" w:cs="Times New Roman"/>
        </w:rPr>
        <w:t>Allison.Brackman</w:t>
      </w:r>
      <w:r w:rsidR="0040307C" w:rsidRPr="008404EF">
        <w:rPr>
          <w:rFonts w:ascii="Times New Roman" w:hAnsi="Times New Roman" w:cs="Times New Roman"/>
        </w:rPr>
        <w:t>@edmondschools.net</w:t>
      </w:r>
    </w:p>
    <w:p w:rsidR="0040307C" w:rsidRPr="008404EF" w:rsidRDefault="0040307C">
      <w:pPr>
        <w:rPr>
          <w:rFonts w:ascii="Times New Roman" w:hAnsi="Times New Roman" w:cs="Times New Roman"/>
        </w:rPr>
      </w:pPr>
      <w:r w:rsidRPr="008404EF">
        <w:rPr>
          <w:rFonts w:ascii="Times New Roman" w:hAnsi="Times New Roman" w:cs="Times New Roman"/>
          <w:b/>
        </w:rPr>
        <w:t>Voice mail:</w:t>
      </w:r>
      <w:r w:rsidRPr="008404EF">
        <w:rPr>
          <w:rFonts w:ascii="Times New Roman" w:hAnsi="Times New Roman" w:cs="Times New Roman"/>
        </w:rPr>
        <w:t xml:space="preserve"> 405-726-</w:t>
      </w:r>
      <w:r w:rsidR="00042836">
        <w:rPr>
          <w:rFonts w:ascii="Times New Roman" w:hAnsi="Times New Roman" w:cs="Times New Roman"/>
        </w:rPr>
        <w:t>7418</w:t>
      </w:r>
    </w:p>
    <w:p w:rsidR="0040307C" w:rsidRPr="008404EF" w:rsidRDefault="0040307C">
      <w:pPr>
        <w:rPr>
          <w:rFonts w:ascii="Times New Roman" w:hAnsi="Times New Roman" w:cs="Times New Roman"/>
        </w:rPr>
        <w:sectPr w:rsidR="0040307C" w:rsidRPr="008404EF" w:rsidSect="00681CD3">
          <w:type w:val="continuous"/>
          <w:pgSz w:w="12240" w:h="15840"/>
          <w:pgMar w:top="720" w:right="630" w:bottom="720" w:left="720" w:header="720" w:footer="150" w:gutter="0"/>
          <w:cols w:num="2" w:space="720"/>
          <w:docGrid w:linePitch="360"/>
        </w:sectPr>
      </w:pPr>
      <w:r w:rsidRPr="008404EF">
        <w:rPr>
          <w:rFonts w:ascii="Times New Roman" w:hAnsi="Times New Roman" w:cs="Times New Roman"/>
          <w:b/>
        </w:rPr>
        <w:t>Teaching hours:</w:t>
      </w:r>
      <w:r w:rsidR="008D007A">
        <w:rPr>
          <w:rFonts w:ascii="Times New Roman" w:hAnsi="Times New Roman" w:cs="Times New Roman"/>
        </w:rPr>
        <w:t xml:space="preserve"> </w:t>
      </w:r>
      <w:r w:rsidR="008D3C80">
        <w:rPr>
          <w:rFonts w:ascii="Times New Roman" w:hAnsi="Times New Roman" w:cs="Times New Roman"/>
        </w:rPr>
        <w:t>7</w:t>
      </w:r>
      <w:r w:rsidRPr="008404EF">
        <w:rPr>
          <w:rFonts w:ascii="Times New Roman" w:hAnsi="Times New Roman" w:cs="Times New Roman"/>
        </w:rPr>
        <w:t xml:space="preserve">:40 a.m. to </w:t>
      </w:r>
      <w:r w:rsidR="00DA1D1C" w:rsidRPr="008404EF">
        <w:rPr>
          <w:rFonts w:ascii="Times New Roman" w:hAnsi="Times New Roman" w:cs="Times New Roman"/>
        </w:rPr>
        <w:t>3</w:t>
      </w:r>
      <w:r w:rsidR="00F44F9E">
        <w:rPr>
          <w:rFonts w:ascii="Times New Roman" w:hAnsi="Times New Roman" w:cs="Times New Roman"/>
        </w:rPr>
        <w:t>:30 p.m.</w:t>
      </w:r>
    </w:p>
    <w:p w:rsidR="0040307C" w:rsidRPr="008723A1" w:rsidRDefault="0040307C">
      <w:pPr>
        <w:rPr>
          <w:rFonts w:ascii="Times New Roman" w:hAnsi="Times New Roman" w:cs="Times New Roman"/>
        </w:rPr>
      </w:pPr>
      <w:r w:rsidRPr="008723A1">
        <w:rPr>
          <w:rFonts w:ascii="Times New Roman" w:hAnsi="Times New Roman" w:cs="Times New Roman"/>
          <w:b/>
        </w:rPr>
        <w:lastRenderedPageBreak/>
        <w:t>Textbook:</w:t>
      </w:r>
      <w:r w:rsidRPr="008723A1">
        <w:rPr>
          <w:rFonts w:ascii="Times New Roman" w:hAnsi="Times New Roman" w:cs="Times New Roman"/>
        </w:rPr>
        <w:t xml:space="preserve"> </w:t>
      </w:r>
      <w:r w:rsidRPr="008723A1">
        <w:rPr>
          <w:rFonts w:ascii="Times New Roman" w:hAnsi="Times New Roman" w:cs="Times New Roman"/>
          <w:i/>
        </w:rPr>
        <w:t xml:space="preserve">McDougal </w:t>
      </w:r>
      <w:proofErr w:type="spellStart"/>
      <w:r w:rsidRPr="008723A1">
        <w:rPr>
          <w:rFonts w:ascii="Times New Roman" w:hAnsi="Times New Roman" w:cs="Times New Roman"/>
          <w:i/>
        </w:rPr>
        <w:t>Littell</w:t>
      </w:r>
      <w:proofErr w:type="spellEnd"/>
      <w:r w:rsidRPr="008723A1">
        <w:rPr>
          <w:rFonts w:ascii="Times New Roman" w:hAnsi="Times New Roman" w:cs="Times New Roman"/>
          <w:i/>
        </w:rPr>
        <w:t xml:space="preserve"> Literature: </w:t>
      </w:r>
      <w:r w:rsidR="002A0F7F">
        <w:rPr>
          <w:rFonts w:ascii="Times New Roman" w:hAnsi="Times New Roman" w:cs="Times New Roman"/>
          <w:i/>
        </w:rPr>
        <w:t>British</w:t>
      </w:r>
      <w:r w:rsidRPr="008723A1">
        <w:rPr>
          <w:rFonts w:ascii="Times New Roman" w:hAnsi="Times New Roman" w:cs="Times New Roman"/>
          <w:i/>
        </w:rPr>
        <w:t xml:space="preserve"> Literature,</w:t>
      </w:r>
      <w:r w:rsidRPr="008723A1">
        <w:rPr>
          <w:rFonts w:ascii="Times New Roman" w:hAnsi="Times New Roman" w:cs="Times New Roman"/>
        </w:rPr>
        <w:t xml:space="preserve"> Oklahoma, 2008</w:t>
      </w:r>
    </w:p>
    <w:p w:rsidR="0040307C" w:rsidRPr="00A07930" w:rsidRDefault="0040307C">
      <w:pPr>
        <w:pBdr>
          <w:bottom w:val="single" w:sz="6" w:space="1" w:color="auto"/>
        </w:pBdr>
        <w:rPr>
          <w:rFonts w:ascii="Times New Roman" w:hAnsi="Times New Roman" w:cs="Times New Roman"/>
        </w:rPr>
      </w:pPr>
    </w:p>
    <w:p w:rsidR="009E2D0C" w:rsidRPr="00492226" w:rsidRDefault="009E2D0C">
      <w:pPr>
        <w:rPr>
          <w:rFonts w:ascii="Times New Roman" w:hAnsi="Times New Roman" w:cs="Times New Roman"/>
        </w:rPr>
      </w:pPr>
    </w:p>
    <w:p w:rsidR="00DA1D1C" w:rsidRPr="00D71F0A" w:rsidRDefault="002A0F7F" w:rsidP="00DA1D1C">
      <w:pPr>
        <w:rPr>
          <w:rFonts w:ascii="Century Gothic" w:hAnsi="Century Gothic" w:cs="Times New Roman"/>
          <w:b/>
          <w:sz w:val="22"/>
          <w:szCs w:val="22"/>
        </w:rPr>
      </w:pPr>
      <w:r w:rsidRPr="00D71F0A">
        <w:rPr>
          <w:rFonts w:ascii="Century Gothic" w:hAnsi="Century Gothic" w:cs="Times New Roman"/>
          <w:b/>
          <w:sz w:val="22"/>
          <w:szCs w:val="22"/>
        </w:rPr>
        <w:t>English IV</w:t>
      </w:r>
      <w:r w:rsidR="00DA1D1C" w:rsidRPr="00D71F0A">
        <w:rPr>
          <w:rFonts w:ascii="Century Gothic" w:hAnsi="Century Gothic" w:cs="Times New Roman"/>
          <w:b/>
          <w:sz w:val="22"/>
          <w:szCs w:val="22"/>
        </w:rPr>
        <w:t xml:space="preserve"> Course Description</w:t>
      </w:r>
      <w:r w:rsidRPr="00D71F0A">
        <w:rPr>
          <w:rFonts w:ascii="Century Gothic" w:hAnsi="Century Gothic" w:cs="Times New Roman"/>
          <w:b/>
          <w:sz w:val="22"/>
          <w:szCs w:val="22"/>
        </w:rPr>
        <w:t xml:space="preserve"> – Edmond Public Schools</w:t>
      </w:r>
    </w:p>
    <w:p w:rsidR="00520FA0" w:rsidRDefault="002A0F7F" w:rsidP="00DA1D1C">
      <w:pPr>
        <w:rPr>
          <w:rStyle w:val="A5"/>
          <w:rFonts w:ascii="Times New Roman" w:hAnsi="Times New Roman" w:cs="Times New Roman"/>
          <w:i/>
          <w:sz w:val="22"/>
          <w:szCs w:val="22"/>
        </w:rPr>
      </w:pPr>
      <w:r w:rsidRPr="00D71F0A">
        <w:rPr>
          <w:rStyle w:val="A5"/>
          <w:rFonts w:ascii="Times New Roman" w:hAnsi="Times New Roman" w:cs="Times New Roman"/>
          <w:i/>
          <w:sz w:val="22"/>
          <w:szCs w:val="22"/>
        </w:rPr>
        <w:t xml:space="preserve">English IV is a year-long course designed to prepare seniors for the rigor and depth of college-level reading, writing, research, and oral communication requirements. Students synthesize and refine the skills that have been developed in previous English classes: reading expansively to make connections across texts, evaluating authors’ biases and purposes, and analyzing works of historical and literary significance to determine their themes, purposes, and rhetorical features. Students write for a variety of purposes in preparation for college, including application essays, expository analysis of nonfiction, and interpretative literary analysis. They continue to build writing skills through process draft writing, </w:t>
      </w:r>
    </w:p>
    <w:p w:rsidR="00DA1D1C" w:rsidRPr="00D71F0A" w:rsidRDefault="002A0F7F" w:rsidP="00DA1D1C">
      <w:pPr>
        <w:rPr>
          <w:rFonts w:ascii="Times New Roman" w:hAnsi="Times New Roman" w:cs="Times New Roman"/>
          <w:i/>
          <w:sz w:val="22"/>
          <w:szCs w:val="22"/>
        </w:rPr>
      </w:pPr>
      <w:proofErr w:type="gramStart"/>
      <w:r w:rsidRPr="00D71F0A">
        <w:rPr>
          <w:rStyle w:val="A5"/>
          <w:rFonts w:ascii="Times New Roman" w:hAnsi="Times New Roman" w:cs="Times New Roman"/>
          <w:i/>
          <w:sz w:val="22"/>
          <w:szCs w:val="22"/>
        </w:rPr>
        <w:t>gram</w:t>
      </w:r>
      <w:r w:rsidRPr="00D71F0A">
        <w:rPr>
          <w:rStyle w:val="A5"/>
          <w:rFonts w:ascii="Times New Roman" w:hAnsi="Times New Roman" w:cs="Times New Roman"/>
          <w:i/>
          <w:sz w:val="22"/>
          <w:szCs w:val="22"/>
        </w:rPr>
        <w:softHyphen/>
        <w:t>mar</w:t>
      </w:r>
      <w:proofErr w:type="gramEnd"/>
      <w:r w:rsidRPr="00D71F0A">
        <w:rPr>
          <w:rStyle w:val="A5"/>
          <w:rFonts w:ascii="Times New Roman" w:hAnsi="Times New Roman" w:cs="Times New Roman"/>
          <w:i/>
          <w:sz w:val="22"/>
          <w:szCs w:val="22"/>
        </w:rPr>
        <w:t xml:space="preserve"> review, and vocabulary improvement. The course provides challenging reading of many genres – both fiction and nonfiction – and from works ranging from classical through contemporary literature. In classroom discussions, students confront conflicting points of view and learn to become more articulate speakers and more </w:t>
      </w:r>
      <w:r w:rsidR="00EF065E">
        <w:rPr>
          <w:rStyle w:val="A5"/>
          <w:rFonts w:ascii="Times New Roman" w:hAnsi="Times New Roman" w:cs="Times New Roman"/>
          <w:i/>
          <w:sz w:val="22"/>
          <w:szCs w:val="22"/>
        </w:rPr>
        <w:t>critical</w:t>
      </w:r>
      <w:r w:rsidRPr="00D71F0A">
        <w:rPr>
          <w:rStyle w:val="A5"/>
          <w:rFonts w:ascii="Times New Roman" w:hAnsi="Times New Roman" w:cs="Times New Roman"/>
          <w:i/>
          <w:sz w:val="22"/>
          <w:szCs w:val="22"/>
        </w:rPr>
        <w:t xml:space="preserve"> listeners.</w:t>
      </w:r>
    </w:p>
    <w:p w:rsidR="002A0F7F" w:rsidRPr="00D71F0A" w:rsidRDefault="002A0F7F" w:rsidP="00A07930">
      <w:pPr>
        <w:rPr>
          <w:rFonts w:ascii="Times New Roman" w:hAnsi="Times New Roman" w:cs="Times New Roman"/>
          <w:sz w:val="22"/>
          <w:szCs w:val="22"/>
        </w:rPr>
      </w:pPr>
    </w:p>
    <w:p w:rsidR="00D62F37" w:rsidRPr="00D71F0A" w:rsidRDefault="002A0F7F" w:rsidP="00A07930">
      <w:pPr>
        <w:rPr>
          <w:rFonts w:ascii="Times New Roman" w:hAnsi="Times New Roman" w:cs="Times New Roman"/>
          <w:sz w:val="22"/>
          <w:szCs w:val="22"/>
        </w:rPr>
      </w:pPr>
      <w:r w:rsidRPr="00D71F0A">
        <w:rPr>
          <w:rFonts w:ascii="Times New Roman" w:hAnsi="Times New Roman" w:cs="Times New Roman"/>
          <w:sz w:val="22"/>
          <w:szCs w:val="22"/>
        </w:rPr>
        <w:t>I</w:t>
      </w:r>
      <w:r w:rsidR="00D62F37" w:rsidRPr="00D71F0A">
        <w:rPr>
          <w:rFonts w:ascii="Times New Roman" w:hAnsi="Times New Roman" w:cs="Times New Roman"/>
          <w:sz w:val="22"/>
          <w:szCs w:val="22"/>
        </w:rPr>
        <w:t xml:space="preserve">n this course, we will </w:t>
      </w:r>
      <w:r w:rsidR="00EB37EC" w:rsidRPr="00D71F0A">
        <w:rPr>
          <w:rFonts w:ascii="Times New Roman" w:hAnsi="Times New Roman" w:cs="Times New Roman"/>
          <w:sz w:val="22"/>
          <w:szCs w:val="22"/>
        </w:rPr>
        <w:t>address</w:t>
      </w:r>
      <w:r w:rsidR="00D62F37" w:rsidRPr="00D71F0A">
        <w:rPr>
          <w:rFonts w:ascii="Times New Roman" w:hAnsi="Times New Roman" w:cs="Times New Roman"/>
          <w:sz w:val="22"/>
          <w:szCs w:val="22"/>
        </w:rPr>
        <w:t xml:space="preserve"> </w:t>
      </w:r>
      <w:r w:rsidR="00681CD3" w:rsidRPr="00D71F0A">
        <w:rPr>
          <w:rFonts w:ascii="Times New Roman" w:hAnsi="Times New Roman" w:cs="Times New Roman"/>
          <w:sz w:val="22"/>
          <w:szCs w:val="22"/>
        </w:rPr>
        <w:t>these four essential</w:t>
      </w:r>
      <w:r w:rsidR="00D62F37" w:rsidRPr="00D71F0A">
        <w:rPr>
          <w:rFonts w:ascii="Times New Roman" w:hAnsi="Times New Roman" w:cs="Times New Roman"/>
          <w:sz w:val="22"/>
          <w:szCs w:val="22"/>
        </w:rPr>
        <w:t xml:space="preserve"> questions:</w:t>
      </w:r>
    </w:p>
    <w:p w:rsidR="00D62F37" w:rsidRPr="00D71F0A" w:rsidRDefault="00D71F0A" w:rsidP="00D15AEA">
      <w:pPr>
        <w:pStyle w:val="ListParagraph"/>
        <w:numPr>
          <w:ilvl w:val="0"/>
          <w:numId w:val="18"/>
        </w:numPr>
        <w:rPr>
          <w:rFonts w:ascii="Times New Roman" w:hAnsi="Times New Roman" w:cs="Times New Roman"/>
          <w:sz w:val="22"/>
          <w:szCs w:val="22"/>
        </w:rPr>
      </w:pPr>
      <w:r w:rsidRPr="00D71F0A">
        <w:rPr>
          <w:rFonts w:ascii="Times New Roman" w:hAnsi="Times New Roman" w:cs="Times New Roman"/>
          <w:sz w:val="22"/>
          <w:szCs w:val="22"/>
        </w:rPr>
        <w:t>How does the past influence the present?</w:t>
      </w:r>
    </w:p>
    <w:p w:rsidR="00D71F0A" w:rsidRPr="00D71F0A" w:rsidRDefault="00D71F0A" w:rsidP="00D71F0A">
      <w:pPr>
        <w:pStyle w:val="ListParagraph"/>
        <w:numPr>
          <w:ilvl w:val="0"/>
          <w:numId w:val="16"/>
        </w:numPr>
        <w:rPr>
          <w:rFonts w:ascii="Times New Roman" w:hAnsi="Times New Roman" w:cs="Times New Roman"/>
          <w:sz w:val="22"/>
          <w:szCs w:val="22"/>
        </w:rPr>
      </w:pPr>
      <w:r w:rsidRPr="00D71F0A">
        <w:rPr>
          <w:rFonts w:ascii="Times New Roman" w:hAnsi="Times New Roman" w:cs="Times New Roman"/>
          <w:sz w:val="22"/>
          <w:szCs w:val="22"/>
        </w:rPr>
        <w:t>What is an individual’s place in the universe? How does what we do affect the natural order? What differences do our choices make?</w:t>
      </w:r>
    </w:p>
    <w:p w:rsidR="0091680A" w:rsidRDefault="00FF72C1" w:rsidP="0091680A">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Where does humanity end and madness begin? How do humans overcome a personal or societal tragedy?</w:t>
      </w:r>
    </w:p>
    <w:p w:rsidR="00681CD3" w:rsidRDefault="0091680A" w:rsidP="0091680A">
      <w:pPr>
        <w:pStyle w:val="ListParagraph"/>
        <w:numPr>
          <w:ilvl w:val="0"/>
          <w:numId w:val="16"/>
        </w:numPr>
        <w:rPr>
          <w:rFonts w:ascii="Times New Roman" w:hAnsi="Times New Roman" w:cs="Times New Roman"/>
          <w:sz w:val="22"/>
          <w:szCs w:val="22"/>
        </w:rPr>
      </w:pPr>
      <w:r w:rsidRPr="0091680A">
        <w:rPr>
          <w:rFonts w:ascii="Times New Roman" w:hAnsi="Times New Roman" w:cs="Times New Roman"/>
          <w:sz w:val="22"/>
          <w:szCs w:val="22"/>
        </w:rPr>
        <w:t xml:space="preserve">Which is worse: mind control or physical control? In what </w:t>
      </w:r>
      <w:r>
        <w:rPr>
          <w:rFonts w:ascii="Times New Roman" w:hAnsi="Times New Roman" w:cs="Times New Roman"/>
          <w:sz w:val="22"/>
          <w:szCs w:val="22"/>
        </w:rPr>
        <w:t>ways are they alike and/or different</w:t>
      </w:r>
      <w:r w:rsidRPr="0091680A">
        <w:rPr>
          <w:rFonts w:ascii="Times New Roman" w:hAnsi="Times New Roman" w:cs="Times New Roman"/>
          <w:sz w:val="22"/>
          <w:szCs w:val="22"/>
        </w:rPr>
        <w:t xml:space="preserve">? If </w:t>
      </w:r>
      <w:r w:rsidRPr="0091680A">
        <w:rPr>
          <w:rFonts w:ascii="Times New Roman" w:hAnsi="Times New Roman" w:cs="Times New Roman"/>
          <w:i/>
          <w:sz w:val="22"/>
          <w:szCs w:val="22"/>
        </w:rPr>
        <w:t>you</w:t>
      </w:r>
      <w:r w:rsidRPr="0091680A">
        <w:rPr>
          <w:rFonts w:ascii="Times New Roman" w:hAnsi="Times New Roman" w:cs="Times New Roman"/>
          <w:sz w:val="22"/>
          <w:szCs w:val="22"/>
        </w:rPr>
        <w:t xml:space="preserve"> don’t have a voice, who makes humanit</w:t>
      </w:r>
      <w:r>
        <w:rPr>
          <w:rFonts w:ascii="Times New Roman" w:hAnsi="Times New Roman" w:cs="Times New Roman"/>
          <w:sz w:val="22"/>
          <w:szCs w:val="22"/>
        </w:rPr>
        <w:t>y’s</w:t>
      </w:r>
      <w:r w:rsidRPr="0091680A">
        <w:rPr>
          <w:rFonts w:ascii="Times New Roman" w:hAnsi="Times New Roman" w:cs="Times New Roman"/>
          <w:sz w:val="22"/>
          <w:szCs w:val="22"/>
        </w:rPr>
        <w:t xml:space="preserve"> choices?</w:t>
      </w:r>
    </w:p>
    <w:p w:rsidR="0091680A" w:rsidRPr="0091680A" w:rsidRDefault="0091680A" w:rsidP="0091680A">
      <w:pPr>
        <w:pStyle w:val="ListParagraph"/>
        <w:ind w:left="1440"/>
        <w:rPr>
          <w:rFonts w:ascii="Times New Roman" w:hAnsi="Times New Roman" w:cs="Times New Roman"/>
          <w:sz w:val="22"/>
          <w:szCs w:val="22"/>
        </w:rPr>
      </w:pPr>
    </w:p>
    <w:p w:rsidR="00D62F37" w:rsidRPr="00D71F0A" w:rsidRDefault="00A07930" w:rsidP="00A07930">
      <w:pPr>
        <w:rPr>
          <w:rFonts w:ascii="Times New Roman" w:hAnsi="Times New Roman" w:cs="Times New Roman"/>
          <w:sz w:val="22"/>
          <w:szCs w:val="22"/>
        </w:rPr>
      </w:pPr>
      <w:r w:rsidRPr="00D71F0A">
        <w:rPr>
          <w:rFonts w:ascii="Times New Roman" w:hAnsi="Times New Roman" w:cs="Times New Roman"/>
          <w:sz w:val="22"/>
          <w:szCs w:val="22"/>
        </w:rPr>
        <w:t>Reading will be emphasized, followed by in-depth class discussion</w:t>
      </w:r>
      <w:r w:rsidR="00CD58CD" w:rsidRPr="00D71F0A">
        <w:rPr>
          <w:rFonts w:ascii="Times New Roman" w:hAnsi="Times New Roman" w:cs="Times New Roman"/>
          <w:sz w:val="22"/>
          <w:szCs w:val="22"/>
        </w:rPr>
        <w:t xml:space="preserve"> </w:t>
      </w:r>
      <w:r w:rsidRPr="00D71F0A">
        <w:rPr>
          <w:rFonts w:ascii="Times New Roman" w:hAnsi="Times New Roman" w:cs="Times New Roman"/>
          <w:sz w:val="22"/>
          <w:szCs w:val="22"/>
        </w:rPr>
        <w:t>with emphasis on listening and note taking. Stu</w:t>
      </w:r>
      <w:r w:rsidR="007874D2">
        <w:rPr>
          <w:rFonts w:ascii="Times New Roman" w:hAnsi="Times New Roman" w:cs="Times New Roman"/>
          <w:sz w:val="22"/>
          <w:szCs w:val="22"/>
        </w:rPr>
        <w:t>dents will participate in close</w:t>
      </w:r>
      <w:r w:rsidRPr="00D71F0A">
        <w:rPr>
          <w:rFonts w:ascii="Times New Roman" w:hAnsi="Times New Roman" w:cs="Times New Roman"/>
          <w:sz w:val="22"/>
          <w:szCs w:val="22"/>
        </w:rPr>
        <w:t xml:space="preserve"> reading exercises, writing exercises in</w:t>
      </w:r>
      <w:r w:rsidR="0055220F" w:rsidRPr="00D71F0A">
        <w:rPr>
          <w:rFonts w:ascii="Times New Roman" w:hAnsi="Times New Roman" w:cs="Times New Roman"/>
          <w:sz w:val="22"/>
          <w:szCs w:val="22"/>
        </w:rPr>
        <w:t xml:space="preserve"> all </w:t>
      </w:r>
      <w:r w:rsidRPr="00D71F0A">
        <w:rPr>
          <w:rFonts w:ascii="Times New Roman" w:hAnsi="Times New Roman" w:cs="Times New Roman"/>
          <w:sz w:val="22"/>
          <w:szCs w:val="22"/>
        </w:rPr>
        <w:t>modes</w:t>
      </w:r>
      <w:r w:rsidR="00681CD3" w:rsidRPr="00D71F0A">
        <w:rPr>
          <w:rFonts w:ascii="Times New Roman" w:hAnsi="Times New Roman" w:cs="Times New Roman"/>
          <w:sz w:val="22"/>
          <w:szCs w:val="22"/>
        </w:rPr>
        <w:t xml:space="preserve"> (persuasive, expository, descriptive and narrative)</w:t>
      </w:r>
      <w:r w:rsidRPr="00D71F0A">
        <w:rPr>
          <w:rFonts w:ascii="Times New Roman" w:hAnsi="Times New Roman" w:cs="Times New Roman"/>
          <w:sz w:val="22"/>
          <w:szCs w:val="22"/>
        </w:rPr>
        <w:t xml:space="preserve">, creative writing, vocabulary study, in-class essays, </w:t>
      </w:r>
      <w:r w:rsidR="00DA1D1C" w:rsidRPr="00D71F0A">
        <w:rPr>
          <w:rFonts w:ascii="Times New Roman" w:hAnsi="Times New Roman" w:cs="Times New Roman"/>
          <w:sz w:val="22"/>
          <w:szCs w:val="22"/>
        </w:rPr>
        <w:t xml:space="preserve">and </w:t>
      </w:r>
      <w:r w:rsidRPr="00D71F0A">
        <w:rPr>
          <w:rFonts w:ascii="Times New Roman" w:hAnsi="Times New Roman" w:cs="Times New Roman"/>
          <w:sz w:val="22"/>
          <w:szCs w:val="22"/>
        </w:rPr>
        <w:t>independent and group</w:t>
      </w:r>
      <w:r w:rsidR="00DA1D1C" w:rsidRPr="00D71F0A">
        <w:rPr>
          <w:rFonts w:ascii="Times New Roman" w:hAnsi="Times New Roman" w:cs="Times New Roman"/>
          <w:sz w:val="22"/>
          <w:szCs w:val="22"/>
        </w:rPr>
        <w:t xml:space="preserve"> interdisciplinary </w:t>
      </w:r>
      <w:r w:rsidRPr="00D71F0A">
        <w:rPr>
          <w:rFonts w:ascii="Times New Roman" w:hAnsi="Times New Roman" w:cs="Times New Roman"/>
          <w:sz w:val="22"/>
          <w:szCs w:val="22"/>
        </w:rPr>
        <w:t xml:space="preserve">research projects. </w:t>
      </w:r>
    </w:p>
    <w:p w:rsidR="00D15AEA" w:rsidRPr="00D71F0A" w:rsidRDefault="00D15AEA" w:rsidP="00A07930">
      <w:pPr>
        <w:rPr>
          <w:rFonts w:ascii="Times New Roman" w:hAnsi="Times New Roman" w:cs="Times New Roman"/>
          <w:sz w:val="22"/>
          <w:szCs w:val="22"/>
        </w:rPr>
      </w:pPr>
    </w:p>
    <w:p w:rsidR="00D15AEA" w:rsidRPr="00D71F0A" w:rsidRDefault="00D15AEA" w:rsidP="00D15AEA">
      <w:pPr>
        <w:rPr>
          <w:rFonts w:ascii="Times New Roman" w:hAnsi="Times New Roman" w:cs="Times New Roman"/>
          <w:sz w:val="22"/>
          <w:szCs w:val="22"/>
        </w:rPr>
      </w:pPr>
      <w:r w:rsidRPr="00D71F0A">
        <w:rPr>
          <w:rFonts w:ascii="Times New Roman" w:hAnsi="Times New Roman" w:cs="Times New Roman"/>
          <w:sz w:val="22"/>
          <w:szCs w:val="22"/>
        </w:rPr>
        <w:t xml:space="preserve">A complete list of the Oklahoma Academic Standards is available at </w:t>
      </w:r>
      <w:r w:rsidRPr="00D71F0A">
        <w:rPr>
          <w:rFonts w:ascii="Times New Roman" w:hAnsi="Times New Roman" w:cs="Times New Roman"/>
          <w:i/>
          <w:sz w:val="22"/>
          <w:szCs w:val="22"/>
        </w:rPr>
        <w:t>http://ok.gov/sde/oklahoma-academic-standards#Standards</w:t>
      </w:r>
    </w:p>
    <w:p w:rsidR="002C3277" w:rsidRPr="00D71F0A" w:rsidRDefault="002C3277" w:rsidP="00A07930">
      <w:pPr>
        <w:rPr>
          <w:rFonts w:ascii="Times New Roman" w:hAnsi="Times New Roman" w:cs="Times New Roman"/>
          <w:b/>
          <w:sz w:val="22"/>
          <w:szCs w:val="22"/>
        </w:rPr>
      </w:pPr>
    </w:p>
    <w:p w:rsidR="002C3277" w:rsidRPr="00D71F0A" w:rsidRDefault="002C3277" w:rsidP="002C3277">
      <w:pPr>
        <w:rPr>
          <w:rFonts w:ascii="Century Gothic" w:hAnsi="Century Gothic" w:cs="Times New Roman"/>
          <w:b/>
          <w:sz w:val="22"/>
          <w:szCs w:val="22"/>
        </w:rPr>
      </w:pPr>
      <w:r w:rsidRPr="00D71F0A">
        <w:rPr>
          <w:rFonts w:ascii="Century Gothic" w:hAnsi="Century Gothic" w:cs="Times New Roman"/>
          <w:b/>
          <w:sz w:val="22"/>
          <w:szCs w:val="22"/>
        </w:rPr>
        <w:t>Curriculum overview:</w:t>
      </w:r>
    </w:p>
    <w:p w:rsidR="002C3277" w:rsidRPr="00D71F0A" w:rsidRDefault="00F335BD" w:rsidP="002C3277">
      <w:pPr>
        <w:rPr>
          <w:rStyle w:val="A5"/>
          <w:rFonts w:ascii="Times New Roman" w:hAnsi="Times New Roman" w:cs="Times New Roman"/>
          <w:sz w:val="22"/>
          <w:szCs w:val="22"/>
        </w:rPr>
      </w:pPr>
      <w:r w:rsidRPr="00D71F0A">
        <w:rPr>
          <w:rStyle w:val="A5"/>
          <w:rFonts w:ascii="Times New Roman" w:hAnsi="Times New Roman" w:cs="Times New Roman"/>
          <w:sz w:val="22"/>
          <w:szCs w:val="22"/>
        </w:rPr>
        <w:t>Skills and literary works covered may i</w:t>
      </w:r>
      <w:r w:rsidR="00B10B90" w:rsidRPr="00D71F0A">
        <w:rPr>
          <w:rStyle w:val="A5"/>
          <w:rFonts w:ascii="Times New Roman" w:hAnsi="Times New Roman" w:cs="Times New Roman"/>
          <w:sz w:val="22"/>
          <w:szCs w:val="22"/>
        </w:rPr>
        <w:t>nclud</w:t>
      </w:r>
      <w:r w:rsidRPr="00D71F0A">
        <w:rPr>
          <w:rStyle w:val="A5"/>
          <w:rFonts w:ascii="Times New Roman" w:hAnsi="Times New Roman" w:cs="Times New Roman"/>
          <w:sz w:val="22"/>
          <w:szCs w:val="22"/>
        </w:rPr>
        <w:t>e</w:t>
      </w:r>
      <w:r w:rsidR="00B10B90" w:rsidRPr="00D71F0A">
        <w:rPr>
          <w:rStyle w:val="A5"/>
          <w:rFonts w:ascii="Times New Roman" w:hAnsi="Times New Roman" w:cs="Times New Roman"/>
          <w:sz w:val="22"/>
          <w:szCs w:val="22"/>
        </w:rPr>
        <w:t xml:space="preserve"> but </w:t>
      </w:r>
      <w:r w:rsidRPr="00D71F0A">
        <w:rPr>
          <w:rStyle w:val="A5"/>
          <w:rFonts w:ascii="Times New Roman" w:hAnsi="Times New Roman" w:cs="Times New Roman"/>
          <w:sz w:val="22"/>
          <w:szCs w:val="22"/>
        </w:rPr>
        <w:t xml:space="preserve">are </w:t>
      </w:r>
      <w:r w:rsidR="00B10B90" w:rsidRPr="00D71F0A">
        <w:rPr>
          <w:rStyle w:val="A5"/>
          <w:rFonts w:ascii="Times New Roman" w:hAnsi="Times New Roman" w:cs="Times New Roman"/>
          <w:sz w:val="22"/>
          <w:szCs w:val="22"/>
        </w:rPr>
        <w:t>not limited to</w:t>
      </w:r>
      <w:r w:rsidRPr="00D71F0A">
        <w:rPr>
          <w:rStyle w:val="A5"/>
          <w:rFonts w:ascii="Times New Roman" w:hAnsi="Times New Roman" w:cs="Times New Roman"/>
          <w:sz w:val="22"/>
          <w:szCs w:val="22"/>
        </w:rPr>
        <w:t xml:space="preserve"> the following</w:t>
      </w:r>
      <w:r w:rsidR="002C3277" w:rsidRPr="00D71F0A">
        <w:rPr>
          <w:rStyle w:val="A5"/>
          <w:rFonts w:ascii="Times New Roman" w:hAnsi="Times New Roman" w:cs="Times New Roman"/>
          <w:sz w:val="22"/>
          <w:szCs w:val="22"/>
        </w:rPr>
        <w:t>:</w:t>
      </w:r>
    </w:p>
    <w:p w:rsidR="002C3277" w:rsidRPr="00D71F0A" w:rsidRDefault="002C3277" w:rsidP="002C3277">
      <w:pPr>
        <w:pStyle w:val="ListParagraph"/>
        <w:numPr>
          <w:ilvl w:val="0"/>
          <w:numId w:val="12"/>
        </w:numPr>
        <w:rPr>
          <w:rStyle w:val="A5"/>
          <w:rFonts w:ascii="Times New Roman" w:hAnsi="Times New Roman" w:cs="Times New Roman"/>
          <w:sz w:val="22"/>
          <w:szCs w:val="22"/>
        </w:rPr>
        <w:sectPr w:rsidR="002C3277" w:rsidRPr="00D71F0A" w:rsidSect="003F2475">
          <w:type w:val="continuous"/>
          <w:pgSz w:w="12240" w:h="15840"/>
          <w:pgMar w:top="720" w:right="720" w:bottom="720" w:left="720" w:header="720" w:footer="140" w:gutter="0"/>
          <w:cols w:space="720"/>
          <w:docGrid w:linePitch="360"/>
        </w:sectPr>
      </w:pPr>
    </w:p>
    <w:p w:rsidR="005C513D" w:rsidRPr="005C513D" w:rsidRDefault="005C513D" w:rsidP="005C513D">
      <w:pPr>
        <w:pStyle w:val="ListParagraph"/>
        <w:numPr>
          <w:ilvl w:val="0"/>
          <w:numId w:val="12"/>
        </w:numPr>
        <w:rPr>
          <w:rStyle w:val="A5"/>
          <w:rFonts w:ascii="Times New Roman" w:hAnsi="Times New Roman" w:cs="Times New Roman"/>
          <w:i/>
          <w:color w:val="auto"/>
          <w:sz w:val="22"/>
          <w:szCs w:val="22"/>
        </w:rPr>
      </w:pPr>
      <w:r w:rsidRPr="005C513D">
        <w:rPr>
          <w:rStyle w:val="A5"/>
          <w:rFonts w:ascii="Times New Roman" w:hAnsi="Times New Roman" w:cs="Times New Roman"/>
          <w:color w:val="auto"/>
          <w:sz w:val="22"/>
          <w:szCs w:val="22"/>
        </w:rPr>
        <w:lastRenderedPageBreak/>
        <w:t>career research</w:t>
      </w:r>
    </w:p>
    <w:p w:rsidR="005C513D" w:rsidRPr="00D71F0A" w:rsidRDefault="005C513D" w:rsidP="005C513D">
      <w:pPr>
        <w:pStyle w:val="ListParagraph"/>
        <w:numPr>
          <w:ilvl w:val="0"/>
          <w:numId w:val="12"/>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college application essays</w:t>
      </w:r>
    </w:p>
    <w:p w:rsidR="005C513D" w:rsidRPr="00D71F0A" w:rsidRDefault="005C513D" w:rsidP="005C513D">
      <w:pPr>
        <w:pStyle w:val="ListParagraph"/>
        <w:numPr>
          <w:ilvl w:val="0"/>
          <w:numId w:val="12"/>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resume/cover letter</w:t>
      </w:r>
    </w:p>
    <w:p w:rsidR="005C513D" w:rsidRPr="005C513D" w:rsidRDefault="005C513D" w:rsidP="005C513D">
      <w:pPr>
        <w:pStyle w:val="ListParagraph"/>
        <w:numPr>
          <w:ilvl w:val="0"/>
          <w:numId w:val="12"/>
        </w:numPr>
        <w:rPr>
          <w:rStyle w:val="A5"/>
          <w:rFonts w:ascii="Times New Roman" w:hAnsi="Times New Roman" w:cs="Times New Roman"/>
          <w:i/>
          <w:color w:val="auto"/>
          <w:sz w:val="22"/>
          <w:szCs w:val="22"/>
        </w:rPr>
      </w:pPr>
      <w:r w:rsidRPr="005C513D">
        <w:rPr>
          <w:rStyle w:val="A5"/>
          <w:rFonts w:ascii="Times New Roman" w:hAnsi="Times New Roman" w:cs="Times New Roman"/>
          <w:i/>
          <w:sz w:val="22"/>
          <w:szCs w:val="22"/>
        </w:rPr>
        <w:t>Frankenstein</w:t>
      </w:r>
    </w:p>
    <w:p w:rsidR="002C3277" w:rsidRPr="005C513D" w:rsidRDefault="002C3277" w:rsidP="00D15AEA">
      <w:pPr>
        <w:pStyle w:val="ListParagraph"/>
        <w:numPr>
          <w:ilvl w:val="0"/>
          <w:numId w:val="20"/>
        </w:numPr>
        <w:rPr>
          <w:rStyle w:val="A5"/>
          <w:rFonts w:ascii="Times New Roman" w:hAnsi="Times New Roman" w:cs="Times New Roman"/>
          <w:color w:val="auto"/>
          <w:sz w:val="22"/>
          <w:szCs w:val="22"/>
        </w:rPr>
      </w:pPr>
      <w:r w:rsidRPr="005C513D">
        <w:rPr>
          <w:rStyle w:val="A5"/>
          <w:rFonts w:ascii="Times New Roman" w:hAnsi="Times New Roman" w:cs="Times New Roman"/>
          <w:sz w:val="22"/>
          <w:szCs w:val="22"/>
        </w:rPr>
        <w:t>Anglo-Saxon poetry</w:t>
      </w:r>
    </w:p>
    <w:p w:rsidR="002C3277" w:rsidRPr="005C513D" w:rsidRDefault="002C3277" w:rsidP="00D15AEA">
      <w:pPr>
        <w:pStyle w:val="ListParagraph"/>
        <w:numPr>
          <w:ilvl w:val="0"/>
          <w:numId w:val="14"/>
        </w:numPr>
        <w:rPr>
          <w:rStyle w:val="A5"/>
          <w:rFonts w:ascii="Times New Roman" w:hAnsi="Times New Roman" w:cs="Times New Roman"/>
          <w:i/>
          <w:color w:val="auto"/>
          <w:sz w:val="22"/>
          <w:szCs w:val="22"/>
        </w:rPr>
      </w:pPr>
      <w:r w:rsidRPr="005C513D">
        <w:rPr>
          <w:rStyle w:val="A5"/>
          <w:rFonts w:ascii="Times New Roman" w:hAnsi="Times New Roman" w:cs="Times New Roman"/>
          <w:i/>
          <w:sz w:val="22"/>
          <w:szCs w:val="22"/>
        </w:rPr>
        <w:t>Beowulf</w:t>
      </w:r>
    </w:p>
    <w:p w:rsidR="00FF72C1" w:rsidRPr="00D71F0A" w:rsidRDefault="00FF72C1" w:rsidP="00FF72C1">
      <w:pPr>
        <w:pStyle w:val="ListParagraph"/>
        <w:numPr>
          <w:ilvl w:val="0"/>
          <w:numId w:val="14"/>
        </w:numPr>
        <w:rPr>
          <w:rFonts w:ascii="Times New Roman" w:hAnsi="Times New Roman" w:cs="Times New Roman"/>
          <w:i/>
          <w:sz w:val="22"/>
          <w:szCs w:val="22"/>
        </w:rPr>
      </w:pPr>
      <w:r w:rsidRPr="00D71F0A">
        <w:rPr>
          <w:rFonts w:ascii="Times New Roman" w:hAnsi="Times New Roman" w:cs="Times New Roman"/>
          <w:sz w:val="22"/>
          <w:szCs w:val="22"/>
        </w:rPr>
        <w:t>epic conventions</w:t>
      </w:r>
    </w:p>
    <w:p w:rsidR="002C3277" w:rsidRPr="005C513D" w:rsidRDefault="00F44F9E" w:rsidP="00D15AEA">
      <w:pPr>
        <w:pStyle w:val="ListParagraph"/>
        <w:numPr>
          <w:ilvl w:val="0"/>
          <w:numId w:val="14"/>
        </w:numPr>
        <w:rPr>
          <w:rStyle w:val="A5"/>
          <w:rFonts w:ascii="Times New Roman" w:hAnsi="Times New Roman" w:cs="Times New Roman"/>
          <w:color w:val="auto"/>
          <w:sz w:val="22"/>
          <w:szCs w:val="22"/>
        </w:rPr>
      </w:pPr>
      <w:r w:rsidRPr="005C513D">
        <w:rPr>
          <w:rStyle w:val="A5"/>
          <w:rFonts w:ascii="Times New Roman" w:hAnsi="Times New Roman" w:cs="Times New Roman"/>
          <w:sz w:val="22"/>
          <w:szCs w:val="22"/>
        </w:rPr>
        <w:t>d</w:t>
      </w:r>
      <w:r w:rsidR="002C3277" w:rsidRPr="005C513D">
        <w:rPr>
          <w:rStyle w:val="A5"/>
          <w:rFonts w:ascii="Times New Roman" w:hAnsi="Times New Roman" w:cs="Times New Roman"/>
          <w:sz w:val="22"/>
          <w:szCs w:val="22"/>
        </w:rPr>
        <w:t>evelopment of the English language</w:t>
      </w:r>
    </w:p>
    <w:p w:rsidR="002C3277" w:rsidRPr="005C513D" w:rsidRDefault="002C3277" w:rsidP="00D15AEA">
      <w:pPr>
        <w:pStyle w:val="ListParagraph"/>
        <w:numPr>
          <w:ilvl w:val="0"/>
          <w:numId w:val="14"/>
        </w:numPr>
        <w:rPr>
          <w:rStyle w:val="A5"/>
          <w:rFonts w:ascii="Times New Roman" w:hAnsi="Times New Roman" w:cs="Times New Roman"/>
          <w:i/>
          <w:color w:val="auto"/>
          <w:sz w:val="22"/>
          <w:szCs w:val="22"/>
        </w:rPr>
      </w:pPr>
      <w:r w:rsidRPr="005C513D">
        <w:rPr>
          <w:rStyle w:val="A5"/>
          <w:rFonts w:ascii="Times New Roman" w:hAnsi="Times New Roman" w:cs="Times New Roman"/>
          <w:i/>
          <w:sz w:val="22"/>
          <w:szCs w:val="22"/>
        </w:rPr>
        <w:t>The Canterbury Tales</w:t>
      </w:r>
    </w:p>
    <w:p w:rsidR="002C3277" w:rsidRPr="005C513D" w:rsidRDefault="002C3277" w:rsidP="00D15AEA">
      <w:pPr>
        <w:pStyle w:val="ListParagraph"/>
        <w:numPr>
          <w:ilvl w:val="0"/>
          <w:numId w:val="14"/>
        </w:numPr>
        <w:rPr>
          <w:rStyle w:val="A5"/>
          <w:rFonts w:ascii="Times New Roman" w:hAnsi="Times New Roman" w:cs="Times New Roman"/>
          <w:i/>
          <w:color w:val="auto"/>
          <w:sz w:val="22"/>
          <w:szCs w:val="22"/>
        </w:rPr>
      </w:pPr>
      <w:r w:rsidRPr="005C513D">
        <w:rPr>
          <w:rStyle w:val="A5"/>
          <w:rFonts w:ascii="Times New Roman" w:hAnsi="Times New Roman" w:cs="Times New Roman"/>
          <w:sz w:val="22"/>
          <w:szCs w:val="22"/>
        </w:rPr>
        <w:t>Medieval ballads</w:t>
      </w:r>
    </w:p>
    <w:p w:rsidR="00FF72C1" w:rsidRPr="00D71F0A" w:rsidRDefault="00FF72C1" w:rsidP="00FF72C1">
      <w:pPr>
        <w:pStyle w:val="ListParagraph"/>
        <w:numPr>
          <w:ilvl w:val="0"/>
          <w:numId w:val="14"/>
        </w:numPr>
        <w:rPr>
          <w:rFonts w:ascii="Times New Roman" w:hAnsi="Times New Roman" w:cs="Times New Roman"/>
          <w:i/>
          <w:sz w:val="22"/>
          <w:szCs w:val="22"/>
        </w:rPr>
      </w:pPr>
      <w:r w:rsidRPr="00D71F0A">
        <w:rPr>
          <w:rFonts w:ascii="Times New Roman" w:hAnsi="Times New Roman" w:cs="Times New Roman"/>
          <w:sz w:val="22"/>
          <w:szCs w:val="22"/>
        </w:rPr>
        <w:t>ballad conventions</w:t>
      </w:r>
    </w:p>
    <w:p w:rsidR="002C3277" w:rsidRPr="005C513D" w:rsidRDefault="002C3277" w:rsidP="00D15AEA">
      <w:pPr>
        <w:pStyle w:val="ListParagraph"/>
        <w:numPr>
          <w:ilvl w:val="0"/>
          <w:numId w:val="14"/>
        </w:numPr>
        <w:rPr>
          <w:rStyle w:val="A5"/>
          <w:rFonts w:ascii="Times New Roman" w:hAnsi="Times New Roman" w:cs="Times New Roman"/>
          <w:i/>
          <w:color w:val="auto"/>
          <w:sz w:val="22"/>
          <w:szCs w:val="22"/>
        </w:rPr>
      </w:pPr>
      <w:r w:rsidRPr="005C513D">
        <w:rPr>
          <w:rStyle w:val="A5"/>
          <w:rFonts w:ascii="Times New Roman" w:hAnsi="Times New Roman" w:cs="Times New Roman"/>
          <w:i/>
          <w:sz w:val="22"/>
          <w:szCs w:val="22"/>
        </w:rPr>
        <w:t>Sir Gawain and the Green Knight</w:t>
      </w:r>
    </w:p>
    <w:p w:rsidR="005C513D" w:rsidRPr="00D71F0A" w:rsidRDefault="005C513D" w:rsidP="005C513D">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i/>
          <w:sz w:val="22"/>
          <w:szCs w:val="22"/>
        </w:rPr>
        <w:lastRenderedPageBreak/>
        <w:t xml:space="preserve">Hamlet </w:t>
      </w:r>
      <w:r w:rsidRPr="00D71F0A">
        <w:rPr>
          <w:rStyle w:val="A5"/>
          <w:rFonts w:ascii="Times New Roman" w:hAnsi="Times New Roman" w:cs="Times New Roman"/>
          <w:sz w:val="22"/>
          <w:szCs w:val="22"/>
        </w:rPr>
        <w:t>or</w:t>
      </w:r>
      <w:r w:rsidRPr="00D71F0A">
        <w:rPr>
          <w:rStyle w:val="A5"/>
          <w:rFonts w:ascii="Times New Roman" w:hAnsi="Times New Roman" w:cs="Times New Roman"/>
          <w:i/>
          <w:sz w:val="22"/>
          <w:szCs w:val="22"/>
        </w:rPr>
        <w:t xml:space="preserve"> Macbeth</w:t>
      </w:r>
    </w:p>
    <w:p w:rsidR="00FF72C1" w:rsidRPr="00D71F0A" w:rsidRDefault="00FF72C1" w:rsidP="00FF72C1">
      <w:pPr>
        <w:pStyle w:val="ListParagraph"/>
        <w:numPr>
          <w:ilvl w:val="0"/>
          <w:numId w:val="14"/>
        </w:numPr>
        <w:rPr>
          <w:rFonts w:ascii="Times New Roman" w:hAnsi="Times New Roman" w:cs="Times New Roman"/>
          <w:i/>
          <w:sz w:val="22"/>
          <w:szCs w:val="22"/>
        </w:rPr>
      </w:pPr>
      <w:r w:rsidRPr="00D71F0A">
        <w:rPr>
          <w:rFonts w:ascii="Times New Roman" w:hAnsi="Times New Roman" w:cs="Times New Roman"/>
          <w:sz w:val="22"/>
          <w:szCs w:val="22"/>
        </w:rPr>
        <w:t>elements of tragedy</w:t>
      </w:r>
    </w:p>
    <w:p w:rsidR="005C513D" w:rsidRPr="00D71F0A" w:rsidRDefault="005C513D" w:rsidP="005C513D">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Renaissance sonnets</w:t>
      </w:r>
    </w:p>
    <w:p w:rsidR="005C513D" w:rsidRPr="00D71F0A" w:rsidRDefault="005C513D" w:rsidP="005C513D">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poetry</w:t>
      </w:r>
    </w:p>
    <w:p w:rsidR="005C513D" w:rsidRPr="00D71F0A" w:rsidRDefault="005C513D" w:rsidP="005C513D">
      <w:pPr>
        <w:pStyle w:val="ListParagraph"/>
        <w:numPr>
          <w:ilvl w:val="0"/>
          <w:numId w:val="14"/>
        </w:numPr>
        <w:rPr>
          <w:rFonts w:ascii="Times New Roman" w:hAnsi="Times New Roman" w:cs="Times New Roman"/>
          <w:i/>
          <w:sz w:val="22"/>
          <w:szCs w:val="22"/>
        </w:rPr>
      </w:pPr>
      <w:r w:rsidRPr="00D71F0A">
        <w:rPr>
          <w:rFonts w:ascii="Times New Roman" w:hAnsi="Times New Roman" w:cs="Times New Roman"/>
          <w:sz w:val="22"/>
          <w:szCs w:val="22"/>
        </w:rPr>
        <w:t>argumentation</w:t>
      </w:r>
    </w:p>
    <w:p w:rsidR="005C513D" w:rsidRPr="00D71F0A" w:rsidRDefault="005C513D" w:rsidP="005C513D">
      <w:pPr>
        <w:pStyle w:val="ListParagraph"/>
        <w:numPr>
          <w:ilvl w:val="0"/>
          <w:numId w:val="14"/>
        </w:numPr>
        <w:rPr>
          <w:rFonts w:ascii="Times New Roman" w:hAnsi="Times New Roman" w:cs="Times New Roman"/>
          <w:i/>
          <w:sz w:val="22"/>
          <w:szCs w:val="22"/>
        </w:rPr>
      </w:pPr>
      <w:r w:rsidRPr="00D71F0A">
        <w:rPr>
          <w:rFonts w:ascii="Times New Roman" w:hAnsi="Times New Roman" w:cs="Times New Roman"/>
          <w:i/>
          <w:sz w:val="22"/>
          <w:szCs w:val="22"/>
        </w:rPr>
        <w:t>1984</w:t>
      </w:r>
    </w:p>
    <w:p w:rsidR="002C3277" w:rsidRPr="00D71F0A" w:rsidRDefault="002C3277" w:rsidP="00D15AEA">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grammar/usage</w:t>
      </w:r>
    </w:p>
    <w:p w:rsidR="002C3277" w:rsidRPr="00D71F0A" w:rsidRDefault="002C3277" w:rsidP="00D15AEA">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ACT review/preparation</w:t>
      </w:r>
    </w:p>
    <w:p w:rsidR="002C3277" w:rsidRPr="00D71F0A" w:rsidRDefault="00C818F8" w:rsidP="00D15AEA">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sz w:val="22"/>
          <w:szCs w:val="22"/>
        </w:rPr>
        <w:t>v</w:t>
      </w:r>
      <w:r w:rsidR="002C3277" w:rsidRPr="00D71F0A">
        <w:rPr>
          <w:rStyle w:val="A5"/>
          <w:rFonts w:ascii="Times New Roman" w:hAnsi="Times New Roman" w:cs="Times New Roman"/>
          <w:sz w:val="22"/>
          <w:szCs w:val="22"/>
        </w:rPr>
        <w:t>ocabulary</w:t>
      </w:r>
    </w:p>
    <w:p w:rsidR="002C3277" w:rsidRPr="00D71F0A" w:rsidRDefault="002C3277" w:rsidP="00D15AEA">
      <w:pPr>
        <w:pStyle w:val="ListParagraph"/>
        <w:numPr>
          <w:ilvl w:val="0"/>
          <w:numId w:val="14"/>
        </w:numPr>
        <w:rPr>
          <w:rStyle w:val="A5"/>
          <w:rFonts w:ascii="Times New Roman" w:hAnsi="Times New Roman" w:cs="Times New Roman"/>
          <w:b/>
          <w:i/>
          <w:color w:val="auto"/>
          <w:sz w:val="22"/>
          <w:szCs w:val="22"/>
        </w:rPr>
      </w:pPr>
      <w:r w:rsidRPr="00D71F0A">
        <w:rPr>
          <w:rStyle w:val="A5"/>
          <w:rFonts w:ascii="Times New Roman" w:hAnsi="Times New Roman" w:cs="Times New Roman"/>
          <w:i/>
          <w:sz w:val="22"/>
          <w:szCs w:val="22"/>
        </w:rPr>
        <w:t xml:space="preserve">How to Read Literature Like </w:t>
      </w:r>
      <w:r w:rsidR="008926A4">
        <w:rPr>
          <w:rStyle w:val="A5"/>
          <w:rFonts w:ascii="Times New Roman" w:hAnsi="Times New Roman" w:cs="Times New Roman"/>
          <w:i/>
          <w:sz w:val="22"/>
          <w:szCs w:val="22"/>
        </w:rPr>
        <w:t>a</w:t>
      </w:r>
      <w:r w:rsidRPr="00D71F0A">
        <w:rPr>
          <w:rStyle w:val="A5"/>
          <w:rFonts w:ascii="Times New Roman" w:hAnsi="Times New Roman" w:cs="Times New Roman"/>
          <w:i/>
          <w:sz w:val="22"/>
          <w:szCs w:val="22"/>
        </w:rPr>
        <w:t xml:space="preserve"> Professor</w:t>
      </w:r>
      <w:r w:rsidR="00D15AEA" w:rsidRPr="00D71F0A">
        <w:rPr>
          <w:rStyle w:val="A5"/>
          <w:rFonts w:ascii="Times New Roman" w:hAnsi="Times New Roman" w:cs="Times New Roman"/>
          <w:sz w:val="22"/>
          <w:szCs w:val="22"/>
        </w:rPr>
        <w:t xml:space="preserve"> (Foster)</w:t>
      </w:r>
    </w:p>
    <w:p w:rsidR="005350CB" w:rsidRPr="00D71F0A" w:rsidRDefault="00FF72C1" w:rsidP="006805C9">
      <w:pPr>
        <w:pStyle w:val="ListParagraph"/>
        <w:numPr>
          <w:ilvl w:val="0"/>
          <w:numId w:val="14"/>
        </w:numPr>
        <w:rPr>
          <w:rFonts w:ascii="Times New Roman" w:hAnsi="Times New Roman" w:cs="Times New Roman"/>
          <w:i/>
          <w:sz w:val="22"/>
          <w:szCs w:val="22"/>
        </w:rPr>
      </w:pPr>
      <w:r>
        <w:rPr>
          <w:rFonts w:ascii="Times New Roman" w:hAnsi="Times New Roman" w:cs="Times New Roman"/>
          <w:sz w:val="22"/>
          <w:szCs w:val="22"/>
        </w:rPr>
        <w:t>literary devices and analysis</w:t>
      </w:r>
    </w:p>
    <w:p w:rsidR="006805C9" w:rsidRPr="00D71F0A" w:rsidRDefault="006805C9" w:rsidP="006805C9">
      <w:pPr>
        <w:rPr>
          <w:rFonts w:ascii="Times New Roman" w:hAnsi="Times New Roman" w:cs="Times New Roman"/>
          <w:i/>
          <w:sz w:val="22"/>
          <w:szCs w:val="22"/>
        </w:rPr>
        <w:sectPr w:rsidR="006805C9" w:rsidRPr="00D71F0A" w:rsidSect="006805C9">
          <w:type w:val="continuous"/>
          <w:pgSz w:w="12240" w:h="15840"/>
          <w:pgMar w:top="720" w:right="720" w:bottom="720" w:left="720" w:header="720" w:footer="140" w:gutter="0"/>
          <w:cols w:num="2" w:space="720"/>
          <w:docGrid w:linePitch="360"/>
        </w:sectPr>
      </w:pPr>
    </w:p>
    <w:p w:rsidR="00D71F0A" w:rsidRDefault="00D71F0A">
      <w:pPr>
        <w:rPr>
          <w:rFonts w:ascii="Century Gothic" w:hAnsi="Century Gothic" w:cs="Times New Roman"/>
          <w:b/>
          <w:sz w:val="22"/>
          <w:szCs w:val="22"/>
        </w:rPr>
      </w:pPr>
    </w:p>
    <w:p w:rsidR="00383C22" w:rsidRDefault="00383C22">
      <w:pPr>
        <w:rPr>
          <w:rFonts w:ascii="Century Gothic" w:hAnsi="Century Gothic" w:cs="Times New Roman"/>
          <w:b/>
          <w:sz w:val="22"/>
          <w:szCs w:val="22"/>
        </w:rPr>
      </w:pPr>
    </w:p>
    <w:p w:rsidR="00BB5F2C" w:rsidRPr="00D71F0A" w:rsidRDefault="00801DF1">
      <w:pPr>
        <w:rPr>
          <w:rFonts w:ascii="Times New Roman" w:hAnsi="Times New Roman" w:cs="Times New Roman"/>
          <w:sz w:val="22"/>
          <w:szCs w:val="22"/>
        </w:rPr>
      </w:pPr>
      <w:r w:rsidRPr="00D71F0A">
        <w:rPr>
          <w:rFonts w:ascii="Times New Roman" w:hAnsi="Times New Roman" w:cs="Times New Roman"/>
          <w:sz w:val="22"/>
          <w:szCs w:val="22"/>
        </w:rPr>
        <w:lastRenderedPageBreak/>
        <w:tab/>
      </w:r>
    </w:p>
    <w:p w:rsidR="00801DF1" w:rsidRPr="00D71F0A" w:rsidRDefault="00801DF1" w:rsidP="00497DBC">
      <w:pPr>
        <w:rPr>
          <w:rFonts w:ascii="Century Gothic" w:hAnsi="Century Gothic" w:cs="Times New Roman"/>
          <w:b/>
          <w:sz w:val="22"/>
          <w:szCs w:val="22"/>
        </w:rPr>
      </w:pPr>
      <w:r w:rsidRPr="00D71F0A">
        <w:rPr>
          <w:rFonts w:ascii="Century Gothic" w:hAnsi="Century Gothic" w:cs="Times New Roman"/>
          <w:b/>
          <w:sz w:val="22"/>
          <w:szCs w:val="22"/>
        </w:rPr>
        <w:t>Grading overview:</w:t>
      </w:r>
    </w:p>
    <w:p w:rsidR="004F439D" w:rsidRPr="00D71F0A" w:rsidRDefault="00801DF1">
      <w:pPr>
        <w:rPr>
          <w:rFonts w:ascii="Times New Roman" w:hAnsi="Times New Roman" w:cs="Times New Roman"/>
          <w:sz w:val="22"/>
          <w:szCs w:val="22"/>
        </w:rPr>
      </w:pPr>
      <w:r w:rsidRPr="00D71F0A">
        <w:rPr>
          <w:rFonts w:ascii="Times New Roman" w:hAnsi="Times New Roman" w:cs="Times New Roman"/>
          <w:sz w:val="22"/>
          <w:szCs w:val="22"/>
        </w:rPr>
        <w:tab/>
      </w:r>
      <w:r w:rsidRPr="00D71F0A">
        <w:rPr>
          <w:rFonts w:ascii="Times New Roman" w:hAnsi="Times New Roman" w:cs="Times New Roman"/>
          <w:sz w:val="22"/>
          <w:szCs w:val="22"/>
        </w:rPr>
        <w:tab/>
      </w:r>
      <w:r w:rsidR="00233764">
        <w:rPr>
          <w:rFonts w:ascii="Times New Roman" w:hAnsi="Times New Roman" w:cs="Times New Roman"/>
          <w:sz w:val="22"/>
          <w:szCs w:val="22"/>
        </w:rPr>
        <w:t>Daily Work/Homework</w:t>
      </w:r>
      <w:r w:rsidR="006805C9" w:rsidRPr="00D71F0A">
        <w:rPr>
          <w:rFonts w:ascii="Times New Roman" w:hAnsi="Times New Roman" w:cs="Times New Roman"/>
          <w:sz w:val="22"/>
          <w:szCs w:val="22"/>
        </w:rPr>
        <w:tab/>
      </w:r>
      <w:r w:rsidR="006805C9" w:rsidRPr="00D71F0A">
        <w:rPr>
          <w:rFonts w:ascii="Times New Roman" w:hAnsi="Times New Roman" w:cs="Times New Roman"/>
          <w:sz w:val="22"/>
          <w:szCs w:val="22"/>
        </w:rPr>
        <w:tab/>
      </w:r>
      <w:r w:rsidRPr="00D71F0A">
        <w:rPr>
          <w:rFonts w:ascii="Times New Roman" w:hAnsi="Times New Roman" w:cs="Times New Roman"/>
          <w:sz w:val="22"/>
          <w:szCs w:val="22"/>
        </w:rPr>
        <w:t xml:space="preserve">= </w:t>
      </w:r>
      <w:r w:rsidR="004F439D" w:rsidRPr="00D71F0A">
        <w:rPr>
          <w:rFonts w:ascii="Times New Roman" w:hAnsi="Times New Roman" w:cs="Times New Roman"/>
          <w:sz w:val="22"/>
          <w:szCs w:val="22"/>
        </w:rPr>
        <w:t>35</w:t>
      </w:r>
      <w:r w:rsidRPr="00D71F0A">
        <w:rPr>
          <w:rFonts w:ascii="Times New Roman" w:hAnsi="Times New Roman" w:cs="Times New Roman"/>
          <w:sz w:val="22"/>
          <w:szCs w:val="22"/>
        </w:rPr>
        <w:t>%</w:t>
      </w:r>
    </w:p>
    <w:p w:rsidR="004F439D" w:rsidRPr="00D71F0A" w:rsidRDefault="00801DF1">
      <w:pPr>
        <w:rPr>
          <w:rFonts w:ascii="Times New Roman" w:hAnsi="Times New Roman" w:cs="Times New Roman"/>
          <w:sz w:val="22"/>
          <w:szCs w:val="22"/>
        </w:rPr>
      </w:pPr>
      <w:r w:rsidRPr="00D71F0A">
        <w:rPr>
          <w:rFonts w:ascii="Times New Roman" w:hAnsi="Times New Roman" w:cs="Times New Roman"/>
          <w:sz w:val="22"/>
          <w:szCs w:val="22"/>
        </w:rPr>
        <w:tab/>
      </w:r>
      <w:r w:rsidRPr="00D71F0A">
        <w:rPr>
          <w:rFonts w:ascii="Times New Roman" w:hAnsi="Times New Roman" w:cs="Times New Roman"/>
          <w:sz w:val="22"/>
          <w:szCs w:val="22"/>
        </w:rPr>
        <w:tab/>
      </w:r>
      <w:r w:rsidR="00233764" w:rsidRPr="00233764">
        <w:rPr>
          <w:rFonts w:ascii="Times New Roman" w:hAnsi="Times New Roman" w:cs="Times New Roman"/>
          <w:sz w:val="22"/>
        </w:rPr>
        <w:t>Tests/Essays/Projects</w:t>
      </w:r>
      <w:r w:rsidR="00233764">
        <w:rPr>
          <w:rFonts w:ascii="Times New Roman" w:hAnsi="Times New Roman" w:cs="Times New Roman"/>
          <w:sz w:val="22"/>
          <w:szCs w:val="22"/>
        </w:rPr>
        <w:tab/>
      </w:r>
      <w:r w:rsidR="00233764">
        <w:rPr>
          <w:rFonts w:ascii="Times New Roman" w:hAnsi="Times New Roman" w:cs="Times New Roman"/>
          <w:sz w:val="22"/>
          <w:szCs w:val="22"/>
        </w:rPr>
        <w:tab/>
      </w:r>
      <w:r w:rsidRPr="00D71F0A">
        <w:rPr>
          <w:rFonts w:ascii="Times New Roman" w:hAnsi="Times New Roman" w:cs="Times New Roman"/>
          <w:sz w:val="22"/>
          <w:szCs w:val="22"/>
        </w:rPr>
        <w:t xml:space="preserve">= </w:t>
      </w:r>
      <w:r w:rsidR="004F439D" w:rsidRPr="00D71F0A">
        <w:rPr>
          <w:rFonts w:ascii="Times New Roman" w:hAnsi="Times New Roman" w:cs="Times New Roman"/>
          <w:sz w:val="22"/>
          <w:szCs w:val="22"/>
        </w:rPr>
        <w:t>45</w:t>
      </w:r>
      <w:r w:rsidRPr="00D71F0A">
        <w:rPr>
          <w:rFonts w:ascii="Times New Roman" w:hAnsi="Times New Roman" w:cs="Times New Roman"/>
          <w:sz w:val="22"/>
          <w:szCs w:val="22"/>
        </w:rPr>
        <w:t>%</w:t>
      </w:r>
    </w:p>
    <w:p w:rsidR="00801DF1" w:rsidRPr="00D71F0A" w:rsidRDefault="004F439D" w:rsidP="004F439D">
      <w:pPr>
        <w:rPr>
          <w:rFonts w:ascii="Times New Roman" w:hAnsi="Times New Roman" w:cs="Times New Roman"/>
          <w:b/>
          <w:sz w:val="22"/>
          <w:szCs w:val="22"/>
        </w:rPr>
      </w:pPr>
      <w:r w:rsidRPr="00D71F0A">
        <w:rPr>
          <w:rFonts w:ascii="Times New Roman" w:hAnsi="Times New Roman" w:cs="Times New Roman"/>
          <w:sz w:val="22"/>
          <w:szCs w:val="22"/>
        </w:rPr>
        <w:tab/>
      </w:r>
      <w:r w:rsidRPr="00D71F0A">
        <w:rPr>
          <w:rFonts w:ascii="Times New Roman" w:hAnsi="Times New Roman" w:cs="Times New Roman"/>
          <w:sz w:val="22"/>
          <w:szCs w:val="22"/>
        </w:rPr>
        <w:tab/>
      </w:r>
      <w:r w:rsidR="00233764">
        <w:rPr>
          <w:rFonts w:ascii="Times New Roman" w:hAnsi="Times New Roman" w:cs="Times New Roman"/>
          <w:sz w:val="22"/>
          <w:szCs w:val="22"/>
        </w:rPr>
        <w:t>Semester Exam</w:t>
      </w:r>
      <w:r w:rsidR="00233764">
        <w:rPr>
          <w:rFonts w:ascii="Times New Roman" w:hAnsi="Times New Roman" w:cs="Times New Roman"/>
          <w:sz w:val="22"/>
          <w:szCs w:val="22"/>
        </w:rPr>
        <w:tab/>
      </w:r>
      <w:r w:rsidR="00233764">
        <w:rPr>
          <w:rFonts w:ascii="Times New Roman" w:hAnsi="Times New Roman" w:cs="Times New Roman"/>
          <w:sz w:val="22"/>
          <w:szCs w:val="22"/>
        </w:rPr>
        <w:tab/>
      </w:r>
      <w:r w:rsidRPr="00D71F0A">
        <w:rPr>
          <w:rFonts w:ascii="Times New Roman" w:hAnsi="Times New Roman" w:cs="Times New Roman"/>
          <w:sz w:val="22"/>
          <w:szCs w:val="22"/>
        </w:rPr>
        <w:tab/>
      </w:r>
      <w:r w:rsidR="00801DF1" w:rsidRPr="00D71F0A">
        <w:rPr>
          <w:rFonts w:ascii="Times New Roman" w:hAnsi="Times New Roman" w:cs="Times New Roman"/>
          <w:sz w:val="22"/>
          <w:szCs w:val="22"/>
        </w:rPr>
        <w:t>= 20%</w:t>
      </w:r>
    </w:p>
    <w:p w:rsidR="00EF065E" w:rsidRPr="00D71F0A" w:rsidRDefault="00EF065E" w:rsidP="00EF065E">
      <w:pPr>
        <w:rPr>
          <w:rFonts w:ascii="Times New Roman" w:hAnsi="Times New Roman" w:cs="Times New Roman"/>
          <w:b/>
          <w:i/>
          <w:sz w:val="22"/>
          <w:szCs w:val="22"/>
        </w:rPr>
      </w:pPr>
      <w:r>
        <w:rPr>
          <w:rFonts w:ascii="Times New Roman" w:hAnsi="Times New Roman" w:cs="Times New Roman"/>
          <w:b/>
          <w:i/>
          <w:sz w:val="20"/>
          <w:szCs w:val="20"/>
        </w:rPr>
        <w:t>Check Infinite Campus/Parent Portal frequently for updated grades. Please note: a blank in the grade book doesn’t indicate a zero or missing assignment; it simply means a grade hasn’t been given for that particular assignment.</w:t>
      </w:r>
    </w:p>
    <w:p w:rsidR="004C0B2D" w:rsidRPr="00D71F0A" w:rsidRDefault="004C0B2D">
      <w:pPr>
        <w:rPr>
          <w:rFonts w:ascii="Century Gothic" w:hAnsi="Century Gothic" w:cs="Times New Roman"/>
          <w:b/>
          <w:sz w:val="22"/>
          <w:szCs w:val="22"/>
        </w:rPr>
      </w:pPr>
    </w:p>
    <w:p w:rsidR="00DA1D1C" w:rsidRPr="00D71F0A" w:rsidRDefault="00DA1D1C">
      <w:pPr>
        <w:rPr>
          <w:rFonts w:ascii="Century Gothic" w:hAnsi="Century Gothic" w:cs="Times New Roman"/>
          <w:b/>
          <w:sz w:val="22"/>
          <w:szCs w:val="22"/>
        </w:rPr>
      </w:pPr>
      <w:r w:rsidRPr="00D71F0A">
        <w:rPr>
          <w:rFonts w:ascii="Century Gothic" w:hAnsi="Century Gothic" w:cs="Times New Roman"/>
          <w:b/>
          <w:sz w:val="22"/>
          <w:szCs w:val="22"/>
        </w:rPr>
        <w:t>Late work</w:t>
      </w:r>
    </w:p>
    <w:p w:rsidR="00801DF1" w:rsidRPr="00D71F0A" w:rsidRDefault="003618DC" w:rsidP="00801DF1">
      <w:pPr>
        <w:rPr>
          <w:rFonts w:ascii="Times New Roman" w:hAnsi="Times New Roman" w:cs="Times New Roman"/>
          <w:i/>
          <w:sz w:val="22"/>
          <w:szCs w:val="22"/>
        </w:rPr>
      </w:pPr>
      <w:r w:rsidRPr="00D71F0A">
        <w:rPr>
          <w:rFonts w:ascii="Times New Roman" w:hAnsi="Times New Roman" w:cs="Times New Roman"/>
          <w:sz w:val="22"/>
          <w:szCs w:val="22"/>
        </w:rPr>
        <w:t xml:space="preserve">Late work </w:t>
      </w:r>
      <w:r w:rsidR="00837999" w:rsidRPr="00837999">
        <w:rPr>
          <w:rFonts w:ascii="Times New Roman" w:hAnsi="Times New Roman" w:cs="Times New Roman"/>
          <w:sz w:val="22"/>
          <w:szCs w:val="22"/>
        </w:rPr>
        <w:t>will</w:t>
      </w:r>
      <w:r w:rsidRPr="00D71F0A">
        <w:rPr>
          <w:rFonts w:ascii="Times New Roman" w:hAnsi="Times New Roman" w:cs="Times New Roman"/>
          <w:sz w:val="22"/>
          <w:szCs w:val="22"/>
        </w:rPr>
        <w:t xml:space="preserve"> be accepted for </w:t>
      </w:r>
      <w:r w:rsidR="00AE648E">
        <w:rPr>
          <w:rFonts w:ascii="Times New Roman" w:hAnsi="Times New Roman" w:cs="Times New Roman"/>
          <w:sz w:val="22"/>
          <w:szCs w:val="22"/>
        </w:rPr>
        <w:t xml:space="preserve">reduced </w:t>
      </w:r>
      <w:r w:rsidRPr="00D71F0A">
        <w:rPr>
          <w:rFonts w:ascii="Times New Roman" w:hAnsi="Times New Roman" w:cs="Times New Roman"/>
          <w:sz w:val="22"/>
          <w:szCs w:val="22"/>
        </w:rPr>
        <w:t xml:space="preserve">credit, but will not be accepted once work has been returned or if the unit is complete. </w:t>
      </w:r>
      <w:r w:rsidR="00801DF1" w:rsidRPr="00D71F0A">
        <w:rPr>
          <w:rFonts w:ascii="Times New Roman" w:hAnsi="Times New Roman" w:cs="Times New Roman"/>
          <w:sz w:val="22"/>
          <w:szCs w:val="22"/>
        </w:rPr>
        <w:t>Please understand late work loses priority in grading. Any late or missing work may be discussed before or after school</w:t>
      </w:r>
      <w:r w:rsidR="00056E2C" w:rsidRPr="00D71F0A">
        <w:rPr>
          <w:rFonts w:ascii="Times New Roman" w:hAnsi="Times New Roman" w:cs="Times New Roman"/>
          <w:sz w:val="22"/>
          <w:szCs w:val="22"/>
        </w:rPr>
        <w:t xml:space="preserve"> or during PACK time</w:t>
      </w:r>
      <w:r w:rsidR="001E505F" w:rsidRPr="00D71F0A">
        <w:rPr>
          <w:rFonts w:ascii="Times New Roman" w:hAnsi="Times New Roman" w:cs="Times New Roman"/>
          <w:sz w:val="22"/>
          <w:szCs w:val="22"/>
        </w:rPr>
        <w:t xml:space="preserve">. </w:t>
      </w:r>
      <w:r w:rsidR="00497DBC">
        <w:rPr>
          <w:rFonts w:ascii="Times New Roman" w:hAnsi="Times New Roman" w:cs="Times New Roman"/>
          <w:sz w:val="22"/>
          <w:szCs w:val="22"/>
        </w:rPr>
        <w:t>Turn</w:t>
      </w:r>
      <w:r w:rsidR="000A267F">
        <w:rPr>
          <w:rFonts w:ascii="Times New Roman" w:hAnsi="Times New Roman" w:cs="Times New Roman"/>
          <w:sz w:val="22"/>
          <w:szCs w:val="22"/>
        </w:rPr>
        <w:t xml:space="preserve"> in </w:t>
      </w:r>
      <w:r w:rsidR="00497DBC">
        <w:rPr>
          <w:rFonts w:ascii="Times New Roman" w:hAnsi="Times New Roman" w:cs="Times New Roman"/>
          <w:sz w:val="22"/>
          <w:szCs w:val="22"/>
        </w:rPr>
        <w:t xml:space="preserve">all late work </w:t>
      </w:r>
      <w:r w:rsidR="000A267F">
        <w:rPr>
          <w:rFonts w:ascii="Times New Roman" w:hAnsi="Times New Roman" w:cs="Times New Roman"/>
          <w:sz w:val="22"/>
          <w:szCs w:val="22"/>
        </w:rPr>
        <w:t>to the appropriate make-up</w:t>
      </w:r>
      <w:r w:rsidR="00497DBC">
        <w:rPr>
          <w:rFonts w:ascii="Times New Roman" w:hAnsi="Times New Roman" w:cs="Times New Roman"/>
          <w:sz w:val="22"/>
          <w:szCs w:val="22"/>
        </w:rPr>
        <w:t xml:space="preserve">/late </w:t>
      </w:r>
      <w:r w:rsidR="000A267F">
        <w:rPr>
          <w:rFonts w:ascii="Times New Roman" w:hAnsi="Times New Roman" w:cs="Times New Roman"/>
          <w:sz w:val="22"/>
          <w:szCs w:val="22"/>
        </w:rPr>
        <w:t xml:space="preserve">work folder. </w:t>
      </w:r>
    </w:p>
    <w:p w:rsidR="00FF5A59" w:rsidRPr="00D71F0A" w:rsidRDefault="00FF5A59">
      <w:pPr>
        <w:rPr>
          <w:rFonts w:ascii="Times New Roman" w:hAnsi="Times New Roman" w:cs="Times New Roman"/>
          <w:i/>
          <w:sz w:val="22"/>
          <w:szCs w:val="22"/>
        </w:rPr>
      </w:pPr>
    </w:p>
    <w:p w:rsidR="001E505F" w:rsidRPr="00D71F0A" w:rsidRDefault="001E505F" w:rsidP="001E505F">
      <w:pPr>
        <w:rPr>
          <w:rFonts w:ascii="Century Gothic" w:hAnsi="Century Gothic" w:cs="Times New Roman"/>
          <w:b/>
          <w:sz w:val="22"/>
          <w:szCs w:val="22"/>
        </w:rPr>
      </w:pPr>
      <w:r w:rsidRPr="00D71F0A">
        <w:rPr>
          <w:rFonts w:ascii="Century Gothic" w:hAnsi="Century Gothic" w:cs="Times New Roman"/>
          <w:b/>
          <w:sz w:val="22"/>
          <w:szCs w:val="22"/>
        </w:rPr>
        <w:t>Make-up work</w:t>
      </w:r>
    </w:p>
    <w:p w:rsidR="001E505F" w:rsidRPr="00D71F0A" w:rsidRDefault="001E505F" w:rsidP="001E505F">
      <w:pPr>
        <w:rPr>
          <w:rFonts w:ascii="Times New Roman" w:hAnsi="Times New Roman" w:cs="Times New Roman"/>
          <w:sz w:val="22"/>
          <w:szCs w:val="22"/>
        </w:rPr>
      </w:pPr>
      <w:r w:rsidRPr="00D71F0A">
        <w:rPr>
          <w:rFonts w:ascii="Times New Roman" w:hAnsi="Times New Roman" w:cs="Times New Roman"/>
          <w:sz w:val="22"/>
          <w:szCs w:val="22"/>
        </w:rPr>
        <w:t xml:space="preserve">It is the student’s responsibility </w:t>
      </w:r>
      <w:r w:rsidR="00FF5A59" w:rsidRPr="00D71F0A">
        <w:rPr>
          <w:rFonts w:ascii="Times New Roman" w:hAnsi="Times New Roman" w:cs="Times New Roman"/>
          <w:sz w:val="22"/>
          <w:szCs w:val="22"/>
        </w:rPr>
        <w:t>to inquire regarding make-up work. In accordance with the Santa Fe High School Student Handbook, students have one</w:t>
      </w:r>
      <w:r w:rsidR="00FF72C1">
        <w:rPr>
          <w:rFonts w:ascii="Times New Roman" w:hAnsi="Times New Roman" w:cs="Times New Roman"/>
          <w:sz w:val="22"/>
          <w:szCs w:val="22"/>
        </w:rPr>
        <w:t xml:space="preserve"> school</w:t>
      </w:r>
      <w:r w:rsidR="00FF5A59" w:rsidRPr="00D71F0A">
        <w:rPr>
          <w:rFonts w:ascii="Times New Roman" w:hAnsi="Times New Roman" w:cs="Times New Roman"/>
          <w:sz w:val="22"/>
          <w:szCs w:val="22"/>
        </w:rPr>
        <w:t xml:space="preserve"> day</w:t>
      </w:r>
      <w:r w:rsidR="00FF72C1">
        <w:rPr>
          <w:rFonts w:ascii="Times New Roman" w:hAnsi="Times New Roman" w:cs="Times New Roman"/>
          <w:sz w:val="22"/>
          <w:szCs w:val="22"/>
        </w:rPr>
        <w:t>, plus one day,</w:t>
      </w:r>
      <w:r w:rsidR="00FF5A59" w:rsidRPr="00D71F0A">
        <w:rPr>
          <w:rFonts w:ascii="Times New Roman" w:hAnsi="Times New Roman" w:cs="Times New Roman"/>
          <w:sz w:val="22"/>
          <w:szCs w:val="22"/>
        </w:rPr>
        <w:t xml:space="preserve"> to make up work for each day absent. Work assigned prior to a planned absence is to be turned in on the original due date or the day of return from the absence; however, if new instruction takes place during the absence that would affect an assignment, the student has one extra day to make up the work. </w:t>
      </w:r>
    </w:p>
    <w:p w:rsidR="002D2213" w:rsidRPr="00D71F0A" w:rsidRDefault="002D2213" w:rsidP="001E505F">
      <w:pPr>
        <w:rPr>
          <w:rFonts w:ascii="Times New Roman" w:hAnsi="Times New Roman" w:cs="Times New Roman"/>
          <w:sz w:val="22"/>
          <w:szCs w:val="22"/>
        </w:rPr>
      </w:pPr>
    </w:p>
    <w:p w:rsidR="002D2213" w:rsidRPr="00D71F0A" w:rsidRDefault="002D2213" w:rsidP="002D2213">
      <w:pPr>
        <w:rPr>
          <w:rFonts w:ascii="Century Gothic" w:hAnsi="Century Gothic" w:cs="Times New Roman"/>
          <w:b/>
          <w:sz w:val="22"/>
          <w:szCs w:val="22"/>
        </w:rPr>
      </w:pPr>
      <w:r w:rsidRPr="00D71F0A">
        <w:rPr>
          <w:rFonts w:ascii="Century Gothic" w:hAnsi="Century Gothic" w:cs="Times New Roman"/>
          <w:b/>
          <w:sz w:val="22"/>
          <w:szCs w:val="22"/>
        </w:rPr>
        <w:t>Leaving class</w:t>
      </w:r>
    </w:p>
    <w:p w:rsidR="002D2213" w:rsidRPr="00D71F0A" w:rsidRDefault="002D2213" w:rsidP="002D2213">
      <w:pPr>
        <w:rPr>
          <w:rFonts w:ascii="Times New Roman" w:hAnsi="Times New Roman" w:cs="Times New Roman"/>
          <w:sz w:val="22"/>
          <w:szCs w:val="22"/>
        </w:rPr>
      </w:pPr>
      <w:r w:rsidRPr="00D71F0A">
        <w:rPr>
          <w:rFonts w:ascii="Times New Roman" w:hAnsi="Times New Roman" w:cs="Times New Roman"/>
          <w:sz w:val="22"/>
          <w:szCs w:val="22"/>
        </w:rPr>
        <w:t xml:space="preserve">Leaving class is up to the teacher’s discretion. </w:t>
      </w:r>
      <w:r w:rsidR="002D0F65">
        <w:rPr>
          <w:rFonts w:ascii="Times New Roman" w:hAnsi="Times New Roman" w:cs="Times New Roman"/>
          <w:sz w:val="22"/>
          <w:szCs w:val="22"/>
        </w:rPr>
        <w:t>Per ESFHS school-wide procedure, students</w:t>
      </w:r>
      <w:r w:rsidRPr="00D71F0A">
        <w:rPr>
          <w:rFonts w:ascii="Times New Roman" w:hAnsi="Times New Roman" w:cs="Times New Roman"/>
          <w:sz w:val="22"/>
          <w:szCs w:val="22"/>
        </w:rPr>
        <w:t xml:space="preserve"> may not leave within the </w:t>
      </w:r>
      <w:r w:rsidRPr="00C34A8E">
        <w:rPr>
          <w:rFonts w:ascii="Times New Roman" w:hAnsi="Times New Roman" w:cs="Times New Roman"/>
          <w:b/>
          <w:i/>
          <w:sz w:val="22"/>
          <w:szCs w:val="22"/>
        </w:rPr>
        <w:t xml:space="preserve">first </w:t>
      </w:r>
      <w:r w:rsidR="002D0F65" w:rsidRPr="00C34A8E">
        <w:rPr>
          <w:rFonts w:ascii="Times New Roman" w:hAnsi="Times New Roman" w:cs="Times New Roman"/>
          <w:b/>
          <w:i/>
          <w:sz w:val="22"/>
          <w:szCs w:val="22"/>
        </w:rPr>
        <w:t>ten</w:t>
      </w:r>
      <w:r w:rsidRPr="00C34A8E">
        <w:rPr>
          <w:rFonts w:ascii="Times New Roman" w:hAnsi="Times New Roman" w:cs="Times New Roman"/>
          <w:b/>
          <w:i/>
          <w:sz w:val="22"/>
          <w:szCs w:val="22"/>
        </w:rPr>
        <w:t xml:space="preserve"> minutes</w:t>
      </w:r>
      <w:r w:rsidRPr="00C34A8E">
        <w:rPr>
          <w:rFonts w:ascii="Times New Roman" w:hAnsi="Times New Roman" w:cs="Times New Roman"/>
          <w:i/>
          <w:sz w:val="22"/>
          <w:szCs w:val="22"/>
        </w:rPr>
        <w:t xml:space="preserve">, </w:t>
      </w:r>
      <w:r w:rsidRPr="00C34A8E">
        <w:rPr>
          <w:rFonts w:ascii="Times New Roman" w:hAnsi="Times New Roman" w:cs="Times New Roman"/>
          <w:b/>
          <w:i/>
          <w:sz w:val="22"/>
          <w:szCs w:val="22"/>
        </w:rPr>
        <w:t xml:space="preserve">the last </w:t>
      </w:r>
      <w:r w:rsidR="002D0F65" w:rsidRPr="00C34A8E">
        <w:rPr>
          <w:rFonts w:ascii="Times New Roman" w:hAnsi="Times New Roman" w:cs="Times New Roman"/>
          <w:b/>
          <w:i/>
          <w:sz w:val="22"/>
          <w:szCs w:val="22"/>
        </w:rPr>
        <w:t>ten</w:t>
      </w:r>
      <w:r w:rsidRPr="00C34A8E">
        <w:rPr>
          <w:rFonts w:ascii="Times New Roman" w:hAnsi="Times New Roman" w:cs="Times New Roman"/>
          <w:b/>
          <w:i/>
          <w:sz w:val="22"/>
          <w:szCs w:val="22"/>
        </w:rPr>
        <w:t xml:space="preserve"> minutes</w:t>
      </w:r>
      <w:r w:rsidRPr="00C34A8E">
        <w:rPr>
          <w:rFonts w:ascii="Times New Roman" w:hAnsi="Times New Roman" w:cs="Times New Roman"/>
          <w:i/>
          <w:sz w:val="22"/>
          <w:szCs w:val="22"/>
        </w:rPr>
        <w:t>,</w:t>
      </w:r>
      <w:r w:rsidRPr="00D71F0A">
        <w:rPr>
          <w:rFonts w:ascii="Times New Roman" w:hAnsi="Times New Roman" w:cs="Times New Roman"/>
          <w:sz w:val="22"/>
          <w:szCs w:val="22"/>
        </w:rPr>
        <w:t xml:space="preserve"> or in the middle of instruction or reading. </w:t>
      </w:r>
      <w:r w:rsidR="003C59AC" w:rsidRPr="00D71F0A">
        <w:rPr>
          <w:rFonts w:ascii="Times New Roman" w:hAnsi="Times New Roman" w:cs="Times New Roman"/>
          <w:sz w:val="22"/>
          <w:szCs w:val="22"/>
        </w:rPr>
        <w:t xml:space="preserve">Students </w:t>
      </w:r>
      <w:r w:rsidR="003C59AC" w:rsidRPr="00C34A8E">
        <w:rPr>
          <w:rFonts w:ascii="Times New Roman" w:hAnsi="Times New Roman" w:cs="Times New Roman"/>
          <w:b/>
          <w:i/>
          <w:sz w:val="22"/>
          <w:szCs w:val="22"/>
        </w:rPr>
        <w:t>must</w:t>
      </w:r>
      <w:r w:rsidR="003C59AC" w:rsidRPr="00D71F0A">
        <w:rPr>
          <w:rFonts w:ascii="Times New Roman" w:hAnsi="Times New Roman" w:cs="Times New Roman"/>
          <w:sz w:val="22"/>
          <w:szCs w:val="22"/>
        </w:rPr>
        <w:t xml:space="preserve"> have a </w:t>
      </w:r>
      <w:r w:rsidR="00574E2F" w:rsidRPr="00D71F0A">
        <w:rPr>
          <w:rFonts w:ascii="Times New Roman" w:hAnsi="Times New Roman" w:cs="Times New Roman"/>
          <w:sz w:val="22"/>
          <w:szCs w:val="22"/>
        </w:rPr>
        <w:t xml:space="preserve">green </w:t>
      </w:r>
      <w:r w:rsidR="002D0F65">
        <w:rPr>
          <w:rFonts w:ascii="Times New Roman" w:hAnsi="Times New Roman" w:cs="Times New Roman"/>
          <w:sz w:val="22"/>
          <w:szCs w:val="22"/>
        </w:rPr>
        <w:t xml:space="preserve">pass to leave the classroom and </w:t>
      </w:r>
      <w:r w:rsidR="002D0F65" w:rsidRPr="00C34A8E">
        <w:rPr>
          <w:rFonts w:ascii="Times New Roman" w:hAnsi="Times New Roman" w:cs="Times New Roman"/>
          <w:b/>
          <w:i/>
          <w:sz w:val="22"/>
          <w:szCs w:val="22"/>
        </w:rPr>
        <w:t>must</w:t>
      </w:r>
      <w:r w:rsidR="002D0F65" w:rsidRPr="002D0F65">
        <w:rPr>
          <w:rFonts w:ascii="Times New Roman" w:hAnsi="Times New Roman" w:cs="Times New Roman"/>
          <w:b/>
          <w:sz w:val="22"/>
          <w:szCs w:val="22"/>
        </w:rPr>
        <w:t xml:space="preserve"> </w:t>
      </w:r>
      <w:r w:rsidR="002D0F65">
        <w:rPr>
          <w:rFonts w:ascii="Times New Roman" w:hAnsi="Times New Roman" w:cs="Times New Roman"/>
          <w:sz w:val="22"/>
          <w:szCs w:val="22"/>
        </w:rPr>
        <w:t>sign out and back in on the specified sign out/in log (as required by ESFHS administration). Only one student may be out of the classroom at a time.</w:t>
      </w:r>
    </w:p>
    <w:p w:rsidR="00D62F37" w:rsidRPr="00D71F0A" w:rsidRDefault="00D62F37" w:rsidP="002D2213">
      <w:pPr>
        <w:rPr>
          <w:rFonts w:ascii="Times New Roman" w:hAnsi="Times New Roman" w:cs="Times New Roman"/>
          <w:sz w:val="22"/>
          <w:szCs w:val="22"/>
        </w:rPr>
      </w:pPr>
    </w:p>
    <w:p w:rsidR="00056E2C" w:rsidRPr="00D71F0A" w:rsidRDefault="00056E2C" w:rsidP="00056E2C">
      <w:pPr>
        <w:rPr>
          <w:rFonts w:ascii="Century Gothic" w:hAnsi="Century Gothic" w:cs="Times New Roman"/>
          <w:b/>
          <w:sz w:val="22"/>
          <w:szCs w:val="22"/>
        </w:rPr>
      </w:pPr>
      <w:r w:rsidRPr="00D71F0A">
        <w:rPr>
          <w:rFonts w:ascii="Century Gothic" w:hAnsi="Century Gothic" w:cs="Times New Roman"/>
          <w:b/>
          <w:sz w:val="22"/>
          <w:szCs w:val="22"/>
        </w:rPr>
        <w:t>Smart classroom behavior</w:t>
      </w:r>
      <w:r w:rsidR="00E5653D" w:rsidRPr="00D71F0A">
        <w:rPr>
          <w:rFonts w:ascii="Century Gothic" w:hAnsi="Century Gothic" w:cs="Times New Roman"/>
          <w:b/>
          <w:sz w:val="22"/>
          <w:szCs w:val="22"/>
        </w:rPr>
        <w:t xml:space="preserve"> – </w:t>
      </w:r>
      <w:r w:rsidR="00BA73C7" w:rsidRPr="00D71F0A">
        <w:rPr>
          <w:rFonts w:ascii="Century Gothic" w:hAnsi="Century Gothic" w:cs="Times New Roman"/>
          <w:b/>
          <w:sz w:val="22"/>
          <w:szCs w:val="22"/>
        </w:rPr>
        <w:t>PROTECT</w:t>
      </w:r>
      <w:r w:rsidR="00E5653D" w:rsidRPr="00D71F0A">
        <w:rPr>
          <w:rFonts w:ascii="Century Gothic" w:hAnsi="Century Gothic" w:cs="Times New Roman"/>
          <w:b/>
          <w:sz w:val="22"/>
          <w:szCs w:val="22"/>
        </w:rPr>
        <w:t xml:space="preserve"> the PACK</w:t>
      </w:r>
    </w:p>
    <w:p w:rsidR="00681CD3" w:rsidRPr="00D71F0A" w:rsidRDefault="00056E2C" w:rsidP="00681CD3">
      <w:pPr>
        <w:rPr>
          <w:rFonts w:ascii="Times New Roman" w:hAnsi="Times New Roman" w:cs="Times New Roman"/>
          <w:sz w:val="22"/>
          <w:szCs w:val="22"/>
        </w:rPr>
      </w:pPr>
      <w:r w:rsidRPr="00D71F0A">
        <w:rPr>
          <w:rFonts w:ascii="Times New Roman" w:hAnsi="Times New Roman" w:cs="Times New Roman"/>
          <w:sz w:val="22"/>
          <w:szCs w:val="22"/>
        </w:rPr>
        <w:t xml:space="preserve">Be here; don’t miss class unnecessarily. </w:t>
      </w:r>
      <w:r w:rsidRPr="00D71F0A">
        <w:rPr>
          <w:rFonts w:ascii="Times New Roman" w:hAnsi="Times New Roman" w:cs="Times New Roman"/>
          <w:b/>
          <w:sz w:val="22"/>
          <w:szCs w:val="22"/>
        </w:rPr>
        <w:t>Be on time.</w:t>
      </w:r>
      <w:r w:rsidRPr="00D71F0A">
        <w:rPr>
          <w:rFonts w:ascii="Times New Roman" w:hAnsi="Times New Roman" w:cs="Times New Roman"/>
          <w:sz w:val="22"/>
          <w:szCs w:val="22"/>
        </w:rPr>
        <w:t xml:space="preserve"> Participation is a requirement; be prepared to engage. Be respectful at all times</w:t>
      </w:r>
      <w:r w:rsidR="00BA73C7" w:rsidRPr="00D71F0A">
        <w:rPr>
          <w:rFonts w:ascii="Times New Roman" w:hAnsi="Times New Roman" w:cs="Times New Roman"/>
          <w:sz w:val="22"/>
          <w:szCs w:val="22"/>
        </w:rPr>
        <w:t xml:space="preserve">; do not talk while </w:t>
      </w:r>
      <w:r w:rsidR="00F44F9E" w:rsidRPr="00D71F0A">
        <w:rPr>
          <w:rFonts w:ascii="Times New Roman" w:hAnsi="Times New Roman" w:cs="Times New Roman"/>
          <w:sz w:val="22"/>
          <w:szCs w:val="22"/>
        </w:rPr>
        <w:t xml:space="preserve">the teacher is </w:t>
      </w:r>
      <w:r w:rsidR="00BA73C7" w:rsidRPr="00D71F0A">
        <w:rPr>
          <w:rFonts w:ascii="Times New Roman" w:hAnsi="Times New Roman" w:cs="Times New Roman"/>
          <w:sz w:val="22"/>
          <w:szCs w:val="22"/>
        </w:rPr>
        <w:t>talking, while another student is talking or while announcements are being made</w:t>
      </w:r>
      <w:r w:rsidRPr="00D71F0A">
        <w:rPr>
          <w:rFonts w:ascii="Times New Roman" w:hAnsi="Times New Roman" w:cs="Times New Roman"/>
          <w:sz w:val="22"/>
          <w:szCs w:val="22"/>
        </w:rPr>
        <w:t xml:space="preserve">. Choose your words carefully. Stay awake. Do not congregate in the doorway </w:t>
      </w:r>
      <w:r w:rsidR="00967DD9" w:rsidRPr="00D71F0A">
        <w:rPr>
          <w:rFonts w:ascii="Times New Roman" w:hAnsi="Times New Roman" w:cs="Times New Roman"/>
          <w:sz w:val="22"/>
          <w:szCs w:val="22"/>
        </w:rPr>
        <w:t>while</w:t>
      </w:r>
      <w:r w:rsidRPr="00D71F0A">
        <w:rPr>
          <w:rFonts w:ascii="Times New Roman" w:hAnsi="Times New Roman" w:cs="Times New Roman"/>
          <w:sz w:val="22"/>
          <w:szCs w:val="22"/>
        </w:rPr>
        <w:t xml:space="preserve"> await</w:t>
      </w:r>
      <w:r w:rsidR="00967DD9" w:rsidRPr="00D71F0A">
        <w:rPr>
          <w:rFonts w:ascii="Times New Roman" w:hAnsi="Times New Roman" w:cs="Times New Roman"/>
          <w:sz w:val="22"/>
          <w:szCs w:val="22"/>
        </w:rPr>
        <w:t>ing</w:t>
      </w:r>
      <w:r w:rsidRPr="00D71F0A">
        <w:rPr>
          <w:rFonts w:ascii="Times New Roman" w:hAnsi="Times New Roman" w:cs="Times New Roman"/>
          <w:sz w:val="22"/>
          <w:szCs w:val="22"/>
        </w:rPr>
        <w:t xml:space="preserve"> the bell prior to or upon the conclusion of class. </w:t>
      </w:r>
      <w:r w:rsidR="00574E2F" w:rsidRPr="00D71F0A">
        <w:rPr>
          <w:rFonts w:ascii="Times New Roman" w:hAnsi="Times New Roman" w:cs="Times New Roman"/>
          <w:sz w:val="22"/>
          <w:szCs w:val="22"/>
        </w:rPr>
        <w:t xml:space="preserve">Food must not be a distraction. </w:t>
      </w:r>
      <w:r w:rsidRPr="00D71F0A">
        <w:rPr>
          <w:rFonts w:ascii="Times New Roman" w:hAnsi="Times New Roman" w:cs="Times New Roman"/>
          <w:sz w:val="22"/>
          <w:szCs w:val="22"/>
        </w:rPr>
        <w:t xml:space="preserve">Any drinks brought into the classroom must have lids. </w:t>
      </w:r>
      <w:r w:rsidR="00574E2F" w:rsidRPr="00D71F0A">
        <w:rPr>
          <w:rFonts w:ascii="Times New Roman" w:hAnsi="Times New Roman" w:cs="Times New Roman"/>
          <w:sz w:val="22"/>
          <w:szCs w:val="22"/>
        </w:rPr>
        <w:t xml:space="preserve">If trash is left in the classroom, food and drink privileges will be revoked. </w:t>
      </w:r>
    </w:p>
    <w:p w:rsidR="00681CD3" w:rsidRPr="00681CD3" w:rsidRDefault="006805C9" w:rsidP="00681CD3">
      <w:pPr>
        <w:rPr>
          <w:rFonts w:ascii="Times New Roman" w:hAnsi="Times New Roman" w:cs="Times New Roman"/>
        </w:rPr>
      </w:pPr>
      <w:r w:rsidRPr="006805C9">
        <w:rPr>
          <w:rFonts w:ascii="Times New Roman" w:hAnsi="Times New Roman" w:cs="Times New Roman"/>
          <w:noProof/>
          <w:sz w:val="36"/>
          <w:szCs w:val="36"/>
        </w:rPr>
        <w:drawing>
          <wp:anchor distT="0" distB="0" distL="114300" distR="114300" simplePos="0" relativeHeight="251666432" behindDoc="1" locked="0" layoutInCell="1" allowOverlap="1" wp14:anchorId="10E92B33" wp14:editId="5C2AF4D4">
            <wp:simplePos x="0" y="0"/>
            <wp:positionH relativeFrom="column">
              <wp:posOffset>2743200</wp:posOffset>
            </wp:positionH>
            <wp:positionV relativeFrom="paragraph">
              <wp:posOffset>169545</wp:posOffset>
            </wp:positionV>
            <wp:extent cx="725805" cy="1137285"/>
            <wp:effectExtent l="0" t="0" r="0" b="0"/>
            <wp:wrapTight wrapText="bothSides">
              <wp:wrapPolygon edited="0">
                <wp:start x="756" y="0"/>
                <wp:lineTo x="0" y="1447"/>
                <wp:lineTo x="0" y="20744"/>
                <wp:lineTo x="4535" y="21226"/>
                <wp:lineTo x="18142" y="21226"/>
                <wp:lineTo x="21165" y="20744"/>
                <wp:lineTo x="21165" y="15437"/>
                <wp:lineTo x="5291" y="0"/>
                <wp:lineTo x="756" y="0"/>
              </wp:wrapPolygon>
            </wp:wrapTight>
            <wp:docPr id="2" name="Picture 1" descr="wolf_silhouette_by_xxchantellexx-d3czn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_silhouette_by_xxchantellexx-d3czn9k.png"/>
                    <pic:cNvPicPr/>
                  </pic:nvPicPr>
                  <pic:blipFill>
                    <a:blip r:embed="rId9"/>
                    <a:stretch>
                      <a:fillRect/>
                    </a:stretch>
                  </pic:blipFill>
                  <pic:spPr>
                    <a:xfrm>
                      <a:off x="0" y="0"/>
                      <a:ext cx="725805" cy="1137285"/>
                    </a:xfrm>
                    <a:prstGeom prst="rect">
                      <a:avLst/>
                    </a:prstGeom>
                  </pic:spPr>
                </pic:pic>
              </a:graphicData>
            </a:graphic>
            <wp14:sizeRelH relativeFrom="margin">
              <wp14:pctWidth>0</wp14:pctWidth>
            </wp14:sizeRelH>
            <wp14:sizeRelV relativeFrom="margin">
              <wp14:pctHeight>0</wp14:pctHeight>
            </wp14:sizeRelV>
          </wp:anchor>
        </w:drawing>
      </w:r>
    </w:p>
    <w:p w:rsidR="00E5653D" w:rsidRPr="006805C9" w:rsidRDefault="00E5653D" w:rsidP="00B57CD4">
      <w:pPr>
        <w:ind w:left="5760"/>
        <w:rPr>
          <w:rFonts w:ascii="Century Gothic" w:hAnsi="Century Gothic" w:cs="Times New Roman"/>
          <w:b/>
          <w:sz w:val="36"/>
          <w:szCs w:val="36"/>
        </w:rPr>
      </w:pPr>
      <w:r w:rsidRPr="006805C9">
        <w:rPr>
          <w:rFonts w:ascii="Century Gothic" w:hAnsi="Century Gothic" w:cs="Times New Roman"/>
          <w:b/>
          <w:sz w:val="36"/>
          <w:szCs w:val="36"/>
        </w:rPr>
        <w:t>P</w:t>
      </w:r>
      <w:r w:rsidR="003C59AC" w:rsidRPr="006805C9">
        <w:rPr>
          <w:rFonts w:ascii="Century Gothic" w:hAnsi="Century Gothic" w:cs="Times New Roman"/>
          <w:sz w:val="36"/>
          <w:szCs w:val="36"/>
        </w:rPr>
        <w:t>ractice respect.</w:t>
      </w:r>
      <w:r w:rsidRPr="006805C9">
        <w:rPr>
          <w:rFonts w:ascii="Century Gothic" w:hAnsi="Century Gothic" w:cs="Times New Roman"/>
          <w:b/>
          <w:sz w:val="36"/>
          <w:szCs w:val="36"/>
        </w:rPr>
        <w:t xml:space="preserve"> </w:t>
      </w:r>
    </w:p>
    <w:p w:rsidR="00B57CD4" w:rsidRPr="006805C9" w:rsidRDefault="00E5653D" w:rsidP="00B57CD4">
      <w:pPr>
        <w:ind w:left="5760"/>
        <w:rPr>
          <w:rFonts w:ascii="Century Gothic" w:hAnsi="Century Gothic" w:cs="Times New Roman"/>
          <w:sz w:val="36"/>
          <w:szCs w:val="36"/>
        </w:rPr>
      </w:pPr>
      <w:r w:rsidRPr="006805C9">
        <w:rPr>
          <w:rFonts w:ascii="Century Gothic" w:hAnsi="Century Gothic" w:cs="Times New Roman"/>
          <w:b/>
          <w:sz w:val="36"/>
          <w:szCs w:val="36"/>
        </w:rPr>
        <w:t>A</w:t>
      </w:r>
      <w:r w:rsidR="003C59AC" w:rsidRPr="006805C9">
        <w:rPr>
          <w:rFonts w:ascii="Century Gothic" w:hAnsi="Century Gothic" w:cs="Times New Roman"/>
          <w:sz w:val="36"/>
          <w:szCs w:val="36"/>
        </w:rPr>
        <w:t>ccept responsibility.</w:t>
      </w:r>
    </w:p>
    <w:p w:rsidR="00E5653D" w:rsidRPr="006805C9" w:rsidRDefault="00E5653D" w:rsidP="00B57CD4">
      <w:pPr>
        <w:ind w:left="5760"/>
        <w:rPr>
          <w:rFonts w:ascii="Century Gothic" w:hAnsi="Century Gothic" w:cs="Times New Roman"/>
          <w:sz w:val="36"/>
          <w:szCs w:val="36"/>
        </w:rPr>
      </w:pPr>
      <w:r w:rsidRPr="006805C9">
        <w:rPr>
          <w:rFonts w:ascii="Century Gothic" w:hAnsi="Century Gothic" w:cs="Times New Roman"/>
          <w:b/>
          <w:sz w:val="36"/>
          <w:szCs w:val="36"/>
        </w:rPr>
        <w:t>C</w:t>
      </w:r>
      <w:r w:rsidR="003C59AC" w:rsidRPr="006805C9">
        <w:rPr>
          <w:rFonts w:ascii="Century Gothic" w:hAnsi="Century Gothic" w:cs="Times New Roman"/>
          <w:sz w:val="36"/>
          <w:szCs w:val="36"/>
        </w:rPr>
        <w:t>ommit to excellence.</w:t>
      </w:r>
      <w:r w:rsidR="00FC4760" w:rsidRPr="006805C9">
        <w:rPr>
          <w:rFonts w:ascii="Century Gothic" w:hAnsi="Century Gothic" w:cs="Times New Roman"/>
          <w:b/>
          <w:noProof/>
          <w:sz w:val="36"/>
          <w:szCs w:val="36"/>
        </w:rPr>
        <w:t xml:space="preserve"> </w:t>
      </w:r>
    </w:p>
    <w:p w:rsidR="00E5653D" w:rsidRPr="006805C9" w:rsidRDefault="00E5653D" w:rsidP="00B57CD4">
      <w:pPr>
        <w:ind w:left="5760"/>
        <w:rPr>
          <w:rFonts w:ascii="Century Gothic" w:hAnsi="Century Gothic" w:cs="Times New Roman"/>
          <w:sz w:val="36"/>
          <w:szCs w:val="36"/>
        </w:rPr>
      </w:pPr>
      <w:r w:rsidRPr="006805C9">
        <w:rPr>
          <w:rFonts w:ascii="Century Gothic" w:hAnsi="Century Gothic" w:cs="Times New Roman"/>
          <w:b/>
          <w:sz w:val="36"/>
          <w:szCs w:val="36"/>
        </w:rPr>
        <w:t>K</w:t>
      </w:r>
      <w:r w:rsidRPr="006805C9">
        <w:rPr>
          <w:rFonts w:ascii="Century Gothic" w:hAnsi="Century Gothic" w:cs="Times New Roman"/>
          <w:sz w:val="36"/>
          <w:szCs w:val="36"/>
        </w:rPr>
        <w:t>eep i</w:t>
      </w:r>
      <w:r w:rsidR="003C59AC" w:rsidRPr="006805C9">
        <w:rPr>
          <w:rFonts w:ascii="Century Gothic" w:hAnsi="Century Gothic" w:cs="Times New Roman"/>
          <w:sz w:val="36"/>
          <w:szCs w:val="36"/>
        </w:rPr>
        <w:t>t</w:t>
      </w:r>
      <w:r w:rsidRPr="006805C9">
        <w:rPr>
          <w:rFonts w:ascii="Century Gothic" w:hAnsi="Century Gothic" w:cs="Times New Roman"/>
          <w:sz w:val="36"/>
          <w:szCs w:val="36"/>
        </w:rPr>
        <w:t xml:space="preserve"> classy.</w:t>
      </w:r>
    </w:p>
    <w:p w:rsidR="00681CD3" w:rsidRDefault="00681CD3" w:rsidP="00E5653D">
      <w:pPr>
        <w:rPr>
          <w:rFonts w:ascii="Century Gothic" w:hAnsi="Century Gothic" w:cs="Times New Roman"/>
          <w:b/>
        </w:rPr>
      </w:pPr>
    </w:p>
    <w:p w:rsidR="0091680A" w:rsidRDefault="0091680A" w:rsidP="00E5653D">
      <w:pPr>
        <w:rPr>
          <w:rFonts w:ascii="Century Gothic" w:hAnsi="Century Gothic" w:cs="Times New Roman"/>
          <w:b/>
          <w:sz w:val="22"/>
          <w:szCs w:val="22"/>
        </w:rPr>
      </w:pPr>
    </w:p>
    <w:p w:rsidR="00E5653D" w:rsidRPr="00D71F0A" w:rsidRDefault="00E5653D" w:rsidP="00E5653D">
      <w:pPr>
        <w:rPr>
          <w:rFonts w:ascii="Century Gothic" w:hAnsi="Century Gothic" w:cs="Times New Roman"/>
          <w:b/>
          <w:sz w:val="22"/>
          <w:szCs w:val="22"/>
        </w:rPr>
      </w:pPr>
      <w:r w:rsidRPr="00D71F0A">
        <w:rPr>
          <w:rFonts w:ascii="Century Gothic" w:hAnsi="Century Gothic" w:cs="Times New Roman"/>
          <w:b/>
          <w:sz w:val="22"/>
          <w:szCs w:val="22"/>
        </w:rPr>
        <w:t>Electronic devices/phones</w:t>
      </w:r>
    </w:p>
    <w:p w:rsidR="002D0F65" w:rsidRDefault="00B77B9E" w:rsidP="00E5653D">
      <w:pPr>
        <w:rPr>
          <w:rFonts w:ascii="Times New Roman" w:hAnsi="Times New Roman" w:cs="Times New Roman"/>
          <w:sz w:val="22"/>
          <w:szCs w:val="22"/>
        </w:rPr>
      </w:pPr>
      <w:r w:rsidRPr="00D71F0A">
        <w:rPr>
          <w:rFonts w:ascii="Times New Roman" w:hAnsi="Times New Roman" w:cs="Times New Roman"/>
          <w:b/>
          <w:i/>
          <w:sz w:val="22"/>
          <w:szCs w:val="22"/>
        </w:rPr>
        <w:t>During class, your</w:t>
      </w:r>
      <w:r w:rsidR="00E5653D" w:rsidRPr="00D71F0A">
        <w:rPr>
          <w:rFonts w:ascii="Times New Roman" w:hAnsi="Times New Roman" w:cs="Times New Roman"/>
          <w:b/>
          <w:i/>
          <w:sz w:val="22"/>
          <w:szCs w:val="22"/>
        </w:rPr>
        <w:t xml:space="preserve"> cell phone is to be placed </w:t>
      </w:r>
      <w:r w:rsidR="00FF72C1" w:rsidRPr="00042836">
        <w:rPr>
          <w:rFonts w:ascii="Times New Roman" w:hAnsi="Times New Roman" w:cs="Times New Roman"/>
          <w:b/>
          <w:i/>
          <w:sz w:val="22"/>
          <w:szCs w:val="22"/>
          <w:u w:val="single"/>
        </w:rPr>
        <w:t>out of site and silenced</w:t>
      </w:r>
      <w:r w:rsidR="00E5653D" w:rsidRPr="00D71F0A">
        <w:rPr>
          <w:rFonts w:ascii="Times New Roman" w:hAnsi="Times New Roman" w:cs="Times New Roman"/>
          <w:b/>
          <w:i/>
          <w:sz w:val="22"/>
          <w:szCs w:val="22"/>
        </w:rPr>
        <w:t>; this includes disabling flashing notifications and vibrations. Cell phones and other electronic devices may not be used unless otherwise advised.</w:t>
      </w:r>
      <w:r w:rsidR="00E5653D" w:rsidRPr="00D71F0A">
        <w:rPr>
          <w:rFonts w:ascii="Times New Roman" w:hAnsi="Times New Roman" w:cs="Times New Roman"/>
          <w:sz w:val="22"/>
          <w:szCs w:val="22"/>
        </w:rPr>
        <w:t xml:space="preserve"> </w:t>
      </w:r>
      <w:r w:rsidR="00FF72C1">
        <w:rPr>
          <w:rFonts w:ascii="Times New Roman" w:hAnsi="Times New Roman" w:cs="Times New Roman"/>
          <w:sz w:val="22"/>
          <w:szCs w:val="22"/>
        </w:rPr>
        <w:t xml:space="preserve">Answering your phone during class is not acceptable. </w:t>
      </w:r>
      <w:r w:rsidR="00E5653D" w:rsidRPr="00D71F0A">
        <w:rPr>
          <w:rFonts w:ascii="Times New Roman" w:hAnsi="Times New Roman" w:cs="Times New Roman"/>
          <w:sz w:val="22"/>
          <w:szCs w:val="22"/>
        </w:rPr>
        <w:t>It is recommended that students have access to ear</w:t>
      </w:r>
      <w:r w:rsidR="009F5D1D" w:rsidRPr="00D71F0A">
        <w:rPr>
          <w:rFonts w:ascii="Times New Roman" w:hAnsi="Times New Roman" w:cs="Times New Roman"/>
          <w:sz w:val="22"/>
          <w:szCs w:val="22"/>
        </w:rPr>
        <w:t xml:space="preserve"> </w:t>
      </w:r>
      <w:r w:rsidR="00E5653D" w:rsidRPr="00D71F0A">
        <w:rPr>
          <w:rFonts w:ascii="Times New Roman" w:hAnsi="Times New Roman" w:cs="Times New Roman"/>
          <w:sz w:val="22"/>
          <w:szCs w:val="22"/>
        </w:rPr>
        <w:t>buds or headphones in case use is allowed; however, ear</w:t>
      </w:r>
      <w:r w:rsidR="009F5D1D" w:rsidRPr="00D71F0A">
        <w:rPr>
          <w:rFonts w:ascii="Times New Roman" w:hAnsi="Times New Roman" w:cs="Times New Roman"/>
          <w:sz w:val="22"/>
          <w:szCs w:val="22"/>
        </w:rPr>
        <w:t xml:space="preserve"> </w:t>
      </w:r>
      <w:r w:rsidR="00E5653D" w:rsidRPr="00D71F0A">
        <w:rPr>
          <w:rFonts w:ascii="Times New Roman" w:hAnsi="Times New Roman" w:cs="Times New Roman"/>
          <w:sz w:val="22"/>
          <w:szCs w:val="22"/>
        </w:rPr>
        <w:t xml:space="preserve">buds and headphones are not to be visible when not permitted for use. If a student refuses to silence or discontinue use of a cell phone or other electronic device, it may be confiscated and given to an administrator, per district policy. </w:t>
      </w:r>
    </w:p>
    <w:p w:rsidR="00497DBC" w:rsidRDefault="00497DBC" w:rsidP="00E5653D">
      <w:pPr>
        <w:rPr>
          <w:rFonts w:ascii="Century Gothic" w:hAnsi="Century Gothic" w:cs="Times New Roman"/>
          <w:b/>
          <w:sz w:val="22"/>
          <w:szCs w:val="22"/>
        </w:rPr>
      </w:pPr>
    </w:p>
    <w:p w:rsidR="00E5653D" w:rsidRPr="002D0F65" w:rsidRDefault="00E5653D" w:rsidP="00E5653D">
      <w:pPr>
        <w:rPr>
          <w:rFonts w:ascii="Times New Roman" w:hAnsi="Times New Roman" w:cs="Times New Roman"/>
          <w:sz w:val="22"/>
          <w:szCs w:val="22"/>
        </w:rPr>
      </w:pPr>
      <w:r w:rsidRPr="00D71F0A">
        <w:rPr>
          <w:rFonts w:ascii="Century Gothic" w:hAnsi="Century Gothic" w:cs="Times New Roman"/>
          <w:b/>
          <w:sz w:val="22"/>
          <w:szCs w:val="22"/>
        </w:rPr>
        <w:t>Academic dishonesty</w:t>
      </w:r>
    </w:p>
    <w:p w:rsidR="00E5653D" w:rsidRPr="00D71F0A" w:rsidRDefault="00E5653D" w:rsidP="00E5653D">
      <w:pPr>
        <w:rPr>
          <w:rFonts w:ascii="Times New Roman" w:hAnsi="Times New Roman" w:cs="Times New Roman"/>
          <w:sz w:val="22"/>
          <w:szCs w:val="22"/>
        </w:rPr>
      </w:pPr>
      <w:r w:rsidRPr="00D71F0A">
        <w:rPr>
          <w:rFonts w:ascii="Times New Roman" w:hAnsi="Times New Roman" w:cs="Times New Roman"/>
          <w:sz w:val="22"/>
          <w:szCs w:val="22"/>
        </w:rPr>
        <w:t xml:space="preserve">Do not cheat. If </w:t>
      </w:r>
      <w:r w:rsidR="004E0F23" w:rsidRPr="00D71F0A">
        <w:rPr>
          <w:rFonts w:ascii="Times New Roman" w:hAnsi="Times New Roman" w:cs="Times New Roman"/>
          <w:sz w:val="22"/>
          <w:szCs w:val="22"/>
        </w:rPr>
        <w:t xml:space="preserve">a student is </w:t>
      </w:r>
      <w:r w:rsidRPr="00D71F0A">
        <w:rPr>
          <w:rFonts w:ascii="Times New Roman" w:hAnsi="Times New Roman" w:cs="Times New Roman"/>
          <w:sz w:val="22"/>
          <w:szCs w:val="22"/>
        </w:rPr>
        <w:t xml:space="preserve">caught cheating during a quiz or using the work of another student to complete </w:t>
      </w:r>
      <w:r w:rsidR="004E0F23" w:rsidRPr="00D71F0A">
        <w:rPr>
          <w:rFonts w:ascii="Times New Roman" w:hAnsi="Times New Roman" w:cs="Times New Roman"/>
          <w:sz w:val="22"/>
          <w:szCs w:val="22"/>
        </w:rPr>
        <w:t>an assignment</w:t>
      </w:r>
      <w:r w:rsidRPr="00D71F0A">
        <w:rPr>
          <w:rFonts w:ascii="Times New Roman" w:hAnsi="Times New Roman" w:cs="Times New Roman"/>
          <w:sz w:val="22"/>
          <w:szCs w:val="22"/>
        </w:rPr>
        <w:t xml:space="preserve">, </w:t>
      </w:r>
      <w:r w:rsidR="004F1F90" w:rsidRPr="00D71F0A">
        <w:rPr>
          <w:rFonts w:ascii="Times New Roman" w:hAnsi="Times New Roman" w:cs="Times New Roman"/>
          <w:sz w:val="22"/>
          <w:szCs w:val="22"/>
        </w:rPr>
        <w:t>all</w:t>
      </w:r>
      <w:r w:rsidRPr="00D71F0A">
        <w:rPr>
          <w:rFonts w:ascii="Times New Roman" w:hAnsi="Times New Roman" w:cs="Times New Roman"/>
          <w:sz w:val="22"/>
          <w:szCs w:val="22"/>
        </w:rPr>
        <w:t xml:space="preserve"> student</w:t>
      </w:r>
      <w:r w:rsidR="004F1F90" w:rsidRPr="00D71F0A">
        <w:rPr>
          <w:rFonts w:ascii="Times New Roman" w:hAnsi="Times New Roman" w:cs="Times New Roman"/>
          <w:sz w:val="22"/>
          <w:szCs w:val="22"/>
        </w:rPr>
        <w:t>s involved</w:t>
      </w:r>
      <w:r w:rsidRPr="00D71F0A">
        <w:rPr>
          <w:rFonts w:ascii="Times New Roman" w:hAnsi="Times New Roman" w:cs="Times New Roman"/>
          <w:sz w:val="22"/>
          <w:szCs w:val="22"/>
        </w:rPr>
        <w:t xml:space="preserve"> will receive a zero. Do not photograph tests, quizzes or other class assignments and distribute to other students.</w:t>
      </w:r>
      <w:r w:rsidR="00B57CD4" w:rsidRPr="00D71F0A">
        <w:rPr>
          <w:rFonts w:ascii="Times New Roman" w:hAnsi="Times New Roman" w:cs="Times New Roman"/>
          <w:sz w:val="22"/>
          <w:szCs w:val="22"/>
        </w:rPr>
        <w:t xml:space="preserve"> Do not use photographed tests, quizzes or other class assignments to complete your own work – even if for another class.</w:t>
      </w:r>
      <w:r w:rsidRPr="00D71F0A">
        <w:rPr>
          <w:rFonts w:ascii="Times New Roman" w:hAnsi="Times New Roman" w:cs="Times New Roman"/>
          <w:sz w:val="22"/>
          <w:szCs w:val="22"/>
        </w:rPr>
        <w:t xml:space="preserve"> If caught photographing work with the intent to distribute</w:t>
      </w:r>
      <w:r w:rsidR="00B57CD4" w:rsidRPr="00D71F0A">
        <w:rPr>
          <w:rFonts w:ascii="Times New Roman" w:hAnsi="Times New Roman" w:cs="Times New Roman"/>
          <w:sz w:val="22"/>
          <w:szCs w:val="22"/>
        </w:rPr>
        <w:t>, or using photographed work</w:t>
      </w:r>
      <w:r w:rsidRPr="00D71F0A">
        <w:rPr>
          <w:rFonts w:ascii="Times New Roman" w:hAnsi="Times New Roman" w:cs="Times New Roman"/>
          <w:sz w:val="22"/>
          <w:szCs w:val="22"/>
        </w:rPr>
        <w:t>, an administrator will determine your fate.</w:t>
      </w:r>
    </w:p>
    <w:p w:rsidR="00681CD3" w:rsidRPr="00D71F0A" w:rsidRDefault="00681CD3" w:rsidP="00E5653D">
      <w:pPr>
        <w:rPr>
          <w:rFonts w:ascii="Times New Roman" w:hAnsi="Times New Roman" w:cs="Times New Roman"/>
          <w:sz w:val="22"/>
          <w:szCs w:val="22"/>
        </w:rPr>
      </w:pPr>
    </w:p>
    <w:p w:rsidR="00C54F84" w:rsidRPr="00D71F0A" w:rsidRDefault="00C54F84" w:rsidP="00C54F84">
      <w:pPr>
        <w:rPr>
          <w:rFonts w:ascii="Century Gothic" w:hAnsi="Century Gothic" w:cs="Times New Roman"/>
          <w:b/>
          <w:sz w:val="22"/>
          <w:szCs w:val="22"/>
        </w:rPr>
      </w:pPr>
      <w:r w:rsidRPr="00D71F0A">
        <w:rPr>
          <w:rFonts w:ascii="Century Gothic" w:hAnsi="Century Gothic" w:cs="Times New Roman"/>
          <w:b/>
          <w:sz w:val="22"/>
          <w:szCs w:val="22"/>
        </w:rPr>
        <w:t>Items needed for this class</w:t>
      </w:r>
      <w:r w:rsidR="00D857AB" w:rsidRPr="00D71F0A">
        <w:rPr>
          <w:rFonts w:ascii="Century Gothic" w:hAnsi="Century Gothic" w:cs="Times New Roman"/>
          <w:b/>
          <w:sz w:val="22"/>
          <w:szCs w:val="22"/>
        </w:rPr>
        <w:t xml:space="preserve"> – bring to class </w:t>
      </w:r>
      <w:r w:rsidR="00D62BA7">
        <w:rPr>
          <w:rFonts w:ascii="Century Gothic" w:hAnsi="Century Gothic" w:cs="Times New Roman"/>
          <w:b/>
          <w:sz w:val="22"/>
          <w:szCs w:val="22"/>
        </w:rPr>
        <w:t>every day</w:t>
      </w:r>
    </w:p>
    <w:p w:rsidR="00967DD9" w:rsidRPr="00D71F0A" w:rsidRDefault="00967DD9" w:rsidP="00C54F84">
      <w:pPr>
        <w:rPr>
          <w:rFonts w:ascii="Century Gothic" w:hAnsi="Century Gothic" w:cs="Times New Roman"/>
          <w:b/>
          <w:sz w:val="22"/>
          <w:szCs w:val="22"/>
        </w:rPr>
      </w:pPr>
      <w:r w:rsidRPr="00D71F0A">
        <w:rPr>
          <w:rFonts w:ascii="Times New Roman" w:hAnsi="Times New Roman" w:cs="Times New Roman"/>
          <w:noProof/>
          <w:sz w:val="22"/>
          <w:szCs w:val="22"/>
        </w:rPr>
        <w:drawing>
          <wp:anchor distT="0" distB="0" distL="114300" distR="114300" simplePos="0" relativeHeight="251663360" behindDoc="1" locked="0" layoutInCell="1" allowOverlap="1" wp14:anchorId="76FF56C8" wp14:editId="3CB13AD5">
            <wp:simplePos x="0" y="0"/>
            <wp:positionH relativeFrom="column">
              <wp:posOffset>342900</wp:posOffset>
            </wp:positionH>
            <wp:positionV relativeFrom="paragraph">
              <wp:posOffset>19685</wp:posOffset>
            </wp:positionV>
            <wp:extent cx="1143000" cy="1423670"/>
            <wp:effectExtent l="0" t="0" r="0" b="0"/>
            <wp:wrapTight wrapText="bothSides">
              <wp:wrapPolygon edited="0">
                <wp:start x="0" y="0"/>
                <wp:lineTo x="0" y="21195"/>
                <wp:lineTo x="21120" y="21195"/>
                <wp:lineTo x="21120" y="0"/>
                <wp:lineTo x="0" y="0"/>
              </wp:wrapPolygon>
            </wp:wrapTight>
            <wp:docPr id="5" name="Picture 5" descr="Description: Shopping_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hopping_C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4D60" w:rsidRPr="00D71F0A" w:rsidRDefault="00FF72C1" w:rsidP="00350959">
      <w:pPr>
        <w:pStyle w:val="ListParagraph"/>
        <w:numPr>
          <w:ilvl w:val="0"/>
          <w:numId w:val="4"/>
        </w:numPr>
        <w:rPr>
          <w:rFonts w:ascii="Times New Roman" w:hAnsi="Times New Roman" w:cs="Times New Roman"/>
          <w:i/>
          <w:sz w:val="22"/>
          <w:szCs w:val="22"/>
        </w:rPr>
        <w:sectPr w:rsidR="006D4D60" w:rsidRPr="00D71F0A" w:rsidSect="003F2475">
          <w:type w:val="continuous"/>
          <w:pgSz w:w="12240" w:h="15840"/>
          <w:pgMar w:top="720" w:right="720" w:bottom="720" w:left="720" w:header="720" w:footer="140" w:gutter="0"/>
          <w:cols w:space="720"/>
          <w:docGrid w:linePitch="360"/>
        </w:sectPr>
      </w:pPr>
      <w:proofErr w:type="gramStart"/>
      <w:r>
        <w:rPr>
          <w:rFonts w:ascii="Times New Roman" w:hAnsi="Times New Roman" w:cs="Times New Roman"/>
          <w:sz w:val="22"/>
          <w:szCs w:val="22"/>
        </w:rPr>
        <w:t>student-</w:t>
      </w:r>
      <w:r w:rsidRPr="00FF72C1">
        <w:rPr>
          <w:rFonts w:ascii="Times New Roman" w:hAnsi="Times New Roman" w:cs="Times New Roman"/>
          <w:sz w:val="22"/>
          <w:szCs w:val="22"/>
        </w:rPr>
        <w:t>chosen</w:t>
      </w:r>
      <w:proofErr w:type="gramEnd"/>
      <w:r w:rsidRPr="00FF72C1">
        <w:rPr>
          <w:rFonts w:ascii="Times New Roman" w:hAnsi="Times New Roman" w:cs="Times New Roman"/>
          <w:sz w:val="22"/>
          <w:szCs w:val="22"/>
        </w:rPr>
        <w:t xml:space="preserve"> method to organize classwork</w:t>
      </w:r>
      <w:r>
        <w:rPr>
          <w:rFonts w:ascii="Times New Roman" w:hAnsi="Times New Roman" w:cs="Times New Roman"/>
          <w:sz w:val="22"/>
          <w:szCs w:val="22"/>
        </w:rPr>
        <w:t xml:space="preserve"> (binder, folder, etc.)</w:t>
      </w:r>
    </w:p>
    <w:p w:rsidR="00203F37" w:rsidRPr="00D71F0A" w:rsidRDefault="00203F37" w:rsidP="003426E7">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lastRenderedPageBreak/>
        <w:t>notebook paper</w:t>
      </w:r>
    </w:p>
    <w:p w:rsidR="00203F37" w:rsidRPr="00D71F0A" w:rsidRDefault="00203F37" w:rsidP="003426E7">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t>pencils</w:t>
      </w:r>
    </w:p>
    <w:p w:rsidR="003426E7" w:rsidRPr="00D71F0A" w:rsidRDefault="003426E7" w:rsidP="003426E7">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t>blue or black pens</w:t>
      </w:r>
    </w:p>
    <w:p w:rsidR="003426E7" w:rsidRDefault="003426E7" w:rsidP="003426E7">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t>red pen (for editing)</w:t>
      </w:r>
    </w:p>
    <w:p w:rsidR="00CF79EA" w:rsidRPr="00CF79EA" w:rsidRDefault="00CF79EA" w:rsidP="00CF79EA">
      <w:pPr>
        <w:pStyle w:val="ListParagraph"/>
        <w:numPr>
          <w:ilvl w:val="0"/>
          <w:numId w:val="4"/>
        </w:numPr>
        <w:rPr>
          <w:rFonts w:ascii="Times New Roman" w:hAnsi="Times New Roman" w:cs="Times New Roman"/>
          <w:sz w:val="22"/>
          <w:szCs w:val="22"/>
        </w:rPr>
      </w:pPr>
    </w:p>
    <w:p w:rsidR="00CE7B84" w:rsidRPr="00D71F0A" w:rsidRDefault="00CE7B84" w:rsidP="00CE7B84">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lastRenderedPageBreak/>
        <w:t>Post-It® notes</w:t>
      </w:r>
    </w:p>
    <w:p w:rsidR="003426E7" w:rsidRPr="00D71F0A" w:rsidRDefault="003426E7" w:rsidP="003426E7">
      <w:pPr>
        <w:pStyle w:val="ListParagraph"/>
        <w:numPr>
          <w:ilvl w:val="0"/>
          <w:numId w:val="4"/>
        </w:numPr>
        <w:rPr>
          <w:rFonts w:ascii="Times New Roman" w:hAnsi="Times New Roman" w:cs="Times New Roman"/>
          <w:sz w:val="22"/>
          <w:szCs w:val="22"/>
        </w:rPr>
      </w:pPr>
      <w:r w:rsidRPr="00D71F0A">
        <w:rPr>
          <w:rFonts w:ascii="Times New Roman" w:hAnsi="Times New Roman" w:cs="Times New Roman"/>
          <w:sz w:val="22"/>
          <w:szCs w:val="22"/>
        </w:rPr>
        <w:t xml:space="preserve">box of </w:t>
      </w:r>
      <w:r w:rsidR="00CE7B84" w:rsidRPr="00D71F0A">
        <w:rPr>
          <w:rFonts w:ascii="Times New Roman" w:hAnsi="Times New Roman" w:cs="Times New Roman"/>
          <w:sz w:val="22"/>
          <w:szCs w:val="22"/>
        </w:rPr>
        <w:t xml:space="preserve">16 or </w:t>
      </w:r>
      <w:r w:rsidRPr="00D71F0A">
        <w:rPr>
          <w:rFonts w:ascii="Times New Roman" w:hAnsi="Times New Roman" w:cs="Times New Roman"/>
          <w:sz w:val="22"/>
          <w:szCs w:val="22"/>
        </w:rPr>
        <w:t>24 crayons</w:t>
      </w:r>
    </w:p>
    <w:p w:rsidR="003426E7" w:rsidRPr="00D71F0A" w:rsidRDefault="00FF72C1" w:rsidP="006D4D60">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five</w:t>
      </w:r>
      <w:r w:rsidR="003426E7" w:rsidRPr="00D71F0A">
        <w:rPr>
          <w:rFonts w:ascii="Times New Roman" w:hAnsi="Times New Roman" w:cs="Times New Roman"/>
          <w:sz w:val="22"/>
          <w:szCs w:val="22"/>
        </w:rPr>
        <w:t>, different</w:t>
      </w:r>
      <w:r w:rsidR="006D4D60" w:rsidRPr="00D71F0A">
        <w:rPr>
          <w:rFonts w:ascii="Times New Roman" w:hAnsi="Times New Roman" w:cs="Times New Roman"/>
          <w:sz w:val="22"/>
          <w:szCs w:val="22"/>
        </w:rPr>
        <w:t>ly</w:t>
      </w:r>
      <w:r w:rsidR="003426E7" w:rsidRPr="00D71F0A">
        <w:rPr>
          <w:rFonts w:ascii="Times New Roman" w:hAnsi="Times New Roman" w:cs="Times New Roman"/>
          <w:sz w:val="22"/>
          <w:szCs w:val="22"/>
        </w:rPr>
        <w:t xml:space="preserve">-colored highlighters </w:t>
      </w:r>
    </w:p>
    <w:p w:rsidR="00CE7B84" w:rsidRDefault="00297E51" w:rsidP="00CE7B84">
      <w:pPr>
        <w:pStyle w:val="ListParagraph"/>
        <w:numPr>
          <w:ilvl w:val="0"/>
          <w:numId w:val="4"/>
        </w:numPr>
        <w:rPr>
          <w:rFonts w:ascii="Times New Roman" w:hAnsi="Times New Roman" w:cs="Times New Roman"/>
          <w:sz w:val="22"/>
          <w:szCs w:val="22"/>
        </w:rPr>
      </w:pPr>
      <w:proofErr w:type="gramStart"/>
      <w:r w:rsidRPr="00D71F0A">
        <w:rPr>
          <w:rFonts w:ascii="Times New Roman" w:hAnsi="Times New Roman" w:cs="Times New Roman"/>
          <w:sz w:val="22"/>
          <w:szCs w:val="22"/>
        </w:rPr>
        <w:t>index</w:t>
      </w:r>
      <w:proofErr w:type="gramEnd"/>
      <w:r w:rsidRPr="00D71F0A">
        <w:rPr>
          <w:rFonts w:ascii="Times New Roman" w:hAnsi="Times New Roman" w:cs="Times New Roman"/>
          <w:sz w:val="22"/>
          <w:szCs w:val="22"/>
        </w:rPr>
        <w:t xml:space="preserve"> cards – </w:t>
      </w:r>
      <w:r w:rsidR="00350959" w:rsidRPr="00D71F0A">
        <w:rPr>
          <w:rFonts w:ascii="Times New Roman" w:hAnsi="Times New Roman" w:cs="Times New Roman"/>
          <w:sz w:val="22"/>
          <w:szCs w:val="22"/>
        </w:rPr>
        <w:t>3</w:t>
      </w:r>
      <w:r w:rsidR="00936164" w:rsidRPr="00D71F0A">
        <w:rPr>
          <w:rFonts w:ascii="Times New Roman" w:hAnsi="Times New Roman" w:cs="Times New Roman"/>
          <w:sz w:val="22"/>
          <w:szCs w:val="22"/>
        </w:rPr>
        <w:t xml:space="preserve"> in. x 5 in. </w:t>
      </w:r>
      <w:r w:rsidR="00350959" w:rsidRPr="00D71F0A">
        <w:rPr>
          <w:rFonts w:ascii="Times New Roman" w:hAnsi="Times New Roman" w:cs="Times New Roman"/>
          <w:i/>
          <w:sz w:val="22"/>
          <w:szCs w:val="22"/>
        </w:rPr>
        <w:t>or</w:t>
      </w:r>
      <w:r w:rsidR="00350959" w:rsidRPr="00D71F0A">
        <w:rPr>
          <w:rFonts w:ascii="Times New Roman" w:hAnsi="Times New Roman" w:cs="Times New Roman"/>
          <w:sz w:val="22"/>
          <w:szCs w:val="22"/>
        </w:rPr>
        <w:t xml:space="preserve"> 4</w:t>
      </w:r>
      <w:r w:rsidR="00936164" w:rsidRPr="00D71F0A">
        <w:rPr>
          <w:rFonts w:ascii="Times New Roman" w:hAnsi="Times New Roman" w:cs="Times New Roman"/>
          <w:sz w:val="22"/>
          <w:szCs w:val="22"/>
        </w:rPr>
        <w:t xml:space="preserve"> in. </w:t>
      </w:r>
      <w:r w:rsidR="00350959" w:rsidRPr="00D71F0A">
        <w:rPr>
          <w:rFonts w:ascii="Times New Roman" w:hAnsi="Times New Roman" w:cs="Times New Roman"/>
          <w:sz w:val="22"/>
          <w:szCs w:val="22"/>
        </w:rPr>
        <w:t>x</w:t>
      </w:r>
      <w:r w:rsidR="00936164" w:rsidRPr="00D71F0A">
        <w:rPr>
          <w:rFonts w:ascii="Times New Roman" w:hAnsi="Times New Roman" w:cs="Times New Roman"/>
          <w:sz w:val="22"/>
          <w:szCs w:val="22"/>
        </w:rPr>
        <w:t xml:space="preserve"> </w:t>
      </w:r>
      <w:r w:rsidR="00350959" w:rsidRPr="00D71F0A">
        <w:rPr>
          <w:rFonts w:ascii="Times New Roman" w:hAnsi="Times New Roman" w:cs="Times New Roman"/>
          <w:sz w:val="22"/>
          <w:szCs w:val="22"/>
        </w:rPr>
        <w:t>6</w:t>
      </w:r>
      <w:r w:rsidR="007874D2">
        <w:rPr>
          <w:rFonts w:ascii="Times New Roman" w:hAnsi="Times New Roman" w:cs="Times New Roman"/>
          <w:sz w:val="22"/>
          <w:szCs w:val="22"/>
        </w:rPr>
        <w:t xml:space="preserve"> in.</w:t>
      </w:r>
    </w:p>
    <w:p w:rsidR="007874D2" w:rsidRDefault="007874D2" w:rsidP="007874D2">
      <w:pPr>
        <w:rPr>
          <w:rFonts w:ascii="Times New Roman" w:hAnsi="Times New Roman" w:cs="Times New Roman"/>
          <w:sz w:val="22"/>
          <w:szCs w:val="22"/>
        </w:rPr>
      </w:pPr>
    </w:p>
    <w:p w:rsidR="00CF79EA" w:rsidRPr="00CF79EA" w:rsidRDefault="00CF79EA" w:rsidP="00CF79EA">
      <w:pPr>
        <w:ind w:left="360"/>
        <w:rPr>
          <w:rFonts w:ascii="Times New Roman" w:hAnsi="Times New Roman" w:cs="Times New Roman"/>
          <w:sz w:val="22"/>
          <w:szCs w:val="22"/>
        </w:rPr>
        <w:sectPr w:rsidR="00CF79EA" w:rsidRPr="00CF79EA" w:rsidSect="006D4D60">
          <w:type w:val="continuous"/>
          <w:pgSz w:w="12240" w:h="15840"/>
          <w:pgMar w:top="720" w:right="720" w:bottom="720" w:left="720" w:header="720" w:footer="140" w:gutter="0"/>
          <w:cols w:num="2" w:space="180"/>
          <w:docGrid w:linePitch="360"/>
        </w:sectPr>
      </w:pPr>
    </w:p>
    <w:p w:rsidR="006D4D60" w:rsidRPr="00D71F0A" w:rsidRDefault="006D4D60" w:rsidP="00E5653D">
      <w:pPr>
        <w:rPr>
          <w:rFonts w:ascii="Century Gothic" w:hAnsi="Century Gothic" w:cs="Times New Roman"/>
          <w:b/>
          <w:sz w:val="22"/>
          <w:szCs w:val="22"/>
        </w:rPr>
      </w:pPr>
    </w:p>
    <w:p w:rsidR="00D15AEA" w:rsidRPr="00D71F0A" w:rsidRDefault="00D15AEA" w:rsidP="00FB1E29">
      <w:pPr>
        <w:rPr>
          <w:rFonts w:ascii="Century Gothic" w:hAnsi="Century Gothic" w:cs="Times New Roman"/>
          <w:b/>
          <w:sz w:val="22"/>
          <w:szCs w:val="22"/>
        </w:rPr>
      </w:pPr>
    </w:p>
    <w:p w:rsidR="00FB1E29" w:rsidRPr="00D71F0A" w:rsidRDefault="00FB1E29" w:rsidP="00FB1E29">
      <w:pPr>
        <w:rPr>
          <w:rFonts w:ascii="Century Gothic" w:hAnsi="Century Gothic" w:cs="Times New Roman"/>
          <w:b/>
          <w:sz w:val="22"/>
          <w:szCs w:val="22"/>
        </w:rPr>
      </w:pPr>
      <w:r w:rsidRPr="00D71F0A">
        <w:rPr>
          <w:rFonts w:ascii="Century Gothic" w:hAnsi="Century Gothic" w:cs="Times New Roman"/>
          <w:b/>
          <w:sz w:val="22"/>
          <w:szCs w:val="22"/>
        </w:rPr>
        <w:t>Supplemental materials</w:t>
      </w:r>
    </w:p>
    <w:p w:rsidR="009060CB" w:rsidRPr="00D71F0A" w:rsidRDefault="00D15AEA" w:rsidP="00FB1E29">
      <w:pPr>
        <w:rPr>
          <w:rFonts w:ascii="Times New Roman" w:hAnsi="Times New Roman" w:cs="Times New Roman"/>
          <w:sz w:val="22"/>
          <w:szCs w:val="22"/>
        </w:rPr>
      </w:pPr>
      <w:r w:rsidRPr="00D71F0A">
        <w:rPr>
          <w:rFonts w:ascii="Times New Roman" w:hAnsi="Times New Roman" w:cs="Times New Roman"/>
          <w:i/>
          <w:sz w:val="22"/>
          <w:szCs w:val="22"/>
        </w:rPr>
        <w:t xml:space="preserve">How to Read Literature Like A Professor, </w:t>
      </w:r>
      <w:r w:rsidR="00817FE0" w:rsidRPr="00D71F0A">
        <w:rPr>
          <w:rFonts w:ascii="Times New Roman" w:hAnsi="Times New Roman" w:cs="Times New Roman"/>
          <w:sz w:val="22"/>
          <w:szCs w:val="22"/>
        </w:rPr>
        <w:t>Thomas C. Foster, 2003</w:t>
      </w:r>
    </w:p>
    <w:p w:rsidR="00FB1E29" w:rsidRPr="00D71F0A" w:rsidRDefault="00FB1E29" w:rsidP="00FB1E29">
      <w:pPr>
        <w:rPr>
          <w:rFonts w:ascii="Times New Roman" w:hAnsi="Times New Roman" w:cs="Times New Roman"/>
          <w:sz w:val="22"/>
          <w:szCs w:val="22"/>
        </w:rPr>
      </w:pPr>
      <w:r w:rsidRPr="00D71F0A">
        <w:rPr>
          <w:rFonts w:ascii="Times New Roman" w:hAnsi="Times New Roman" w:cs="Times New Roman"/>
          <w:sz w:val="22"/>
          <w:szCs w:val="22"/>
        </w:rPr>
        <w:t>ACT released exams</w:t>
      </w:r>
    </w:p>
    <w:p w:rsidR="00FB1E29" w:rsidRPr="00D71F0A" w:rsidRDefault="00952403" w:rsidP="00FB1E29">
      <w:pPr>
        <w:rPr>
          <w:rFonts w:ascii="Times New Roman" w:hAnsi="Times New Roman" w:cs="Times New Roman"/>
          <w:sz w:val="22"/>
          <w:szCs w:val="22"/>
        </w:rPr>
      </w:pPr>
      <w:r w:rsidRPr="00D71F0A">
        <w:rPr>
          <w:rFonts w:ascii="Times New Roman" w:hAnsi="Times New Roman" w:cs="Times New Roman"/>
          <w:sz w:val="22"/>
          <w:szCs w:val="22"/>
        </w:rPr>
        <w:t>Novels, plays, essays</w:t>
      </w:r>
      <w:r w:rsidR="00C266B9" w:rsidRPr="00D71F0A">
        <w:rPr>
          <w:rFonts w:ascii="Times New Roman" w:hAnsi="Times New Roman" w:cs="Times New Roman"/>
          <w:sz w:val="22"/>
          <w:szCs w:val="22"/>
        </w:rPr>
        <w:t>, short stories</w:t>
      </w:r>
      <w:r w:rsidRPr="00D71F0A">
        <w:rPr>
          <w:rFonts w:ascii="Times New Roman" w:hAnsi="Times New Roman" w:cs="Times New Roman"/>
          <w:sz w:val="22"/>
          <w:szCs w:val="22"/>
        </w:rPr>
        <w:t>, etc., including, but not limited to:</w:t>
      </w:r>
    </w:p>
    <w:p w:rsidR="00AC5A6B" w:rsidRPr="00D71F0A" w:rsidRDefault="00AC5A6B" w:rsidP="00FB1E29">
      <w:pPr>
        <w:rPr>
          <w:rFonts w:ascii="Times New Roman" w:hAnsi="Times New Roman" w:cs="Times New Roman"/>
          <w:sz w:val="22"/>
          <w:szCs w:val="22"/>
        </w:rPr>
        <w:sectPr w:rsidR="00AC5A6B" w:rsidRPr="00D71F0A" w:rsidSect="003F2475">
          <w:type w:val="continuous"/>
          <w:pgSz w:w="12240" w:h="15840"/>
          <w:pgMar w:top="720" w:right="720" w:bottom="720" w:left="720" w:header="720" w:footer="140" w:gutter="0"/>
          <w:cols w:space="720"/>
          <w:docGrid w:linePitch="360"/>
        </w:sectPr>
      </w:pPr>
    </w:p>
    <w:p w:rsidR="00952403" w:rsidRPr="00D71F0A" w:rsidRDefault="00952403" w:rsidP="00FB1E29">
      <w:pPr>
        <w:rPr>
          <w:rFonts w:ascii="Times New Roman" w:hAnsi="Times New Roman" w:cs="Times New Roman"/>
          <w:sz w:val="22"/>
          <w:szCs w:val="22"/>
        </w:rPr>
      </w:pPr>
      <w:r w:rsidRPr="00D71F0A">
        <w:rPr>
          <w:rFonts w:ascii="Times New Roman" w:hAnsi="Times New Roman" w:cs="Times New Roman"/>
          <w:sz w:val="22"/>
          <w:szCs w:val="22"/>
        </w:rPr>
        <w:lastRenderedPageBreak/>
        <w:tab/>
      </w:r>
      <w:r w:rsidR="00D9011D" w:rsidRPr="00D71F0A">
        <w:rPr>
          <w:rFonts w:ascii="Times New Roman" w:hAnsi="Times New Roman" w:cs="Times New Roman"/>
          <w:i/>
          <w:sz w:val="22"/>
          <w:szCs w:val="22"/>
        </w:rPr>
        <w:t>Frankenstein</w:t>
      </w:r>
      <w:r w:rsidRPr="00D71F0A">
        <w:rPr>
          <w:rFonts w:ascii="Times New Roman" w:hAnsi="Times New Roman" w:cs="Times New Roman"/>
          <w:i/>
          <w:sz w:val="22"/>
          <w:szCs w:val="22"/>
        </w:rPr>
        <w:t xml:space="preserve"> </w:t>
      </w:r>
      <w:r w:rsidRPr="00D71F0A">
        <w:rPr>
          <w:rFonts w:ascii="Times New Roman" w:hAnsi="Times New Roman" w:cs="Times New Roman"/>
          <w:sz w:val="22"/>
          <w:szCs w:val="22"/>
        </w:rPr>
        <w:t xml:space="preserve">(novel and </w:t>
      </w:r>
      <w:r w:rsidR="00A35796" w:rsidRPr="00D71F0A">
        <w:rPr>
          <w:rFonts w:ascii="Times New Roman" w:hAnsi="Times New Roman" w:cs="Times New Roman"/>
          <w:sz w:val="22"/>
          <w:szCs w:val="22"/>
        </w:rPr>
        <w:t>films</w:t>
      </w:r>
      <w:r w:rsidRPr="00D71F0A">
        <w:rPr>
          <w:rFonts w:ascii="Times New Roman" w:hAnsi="Times New Roman" w:cs="Times New Roman"/>
          <w:sz w:val="22"/>
          <w:szCs w:val="22"/>
        </w:rPr>
        <w:t>)</w:t>
      </w:r>
    </w:p>
    <w:p w:rsidR="00952403" w:rsidRPr="00D71F0A" w:rsidRDefault="00952403" w:rsidP="00FB1E29">
      <w:pPr>
        <w:rPr>
          <w:rFonts w:ascii="Times New Roman" w:hAnsi="Times New Roman" w:cs="Times New Roman"/>
          <w:sz w:val="22"/>
          <w:szCs w:val="22"/>
        </w:rPr>
      </w:pPr>
      <w:r w:rsidRPr="00D71F0A">
        <w:rPr>
          <w:rFonts w:ascii="Times New Roman" w:hAnsi="Times New Roman" w:cs="Times New Roman"/>
          <w:sz w:val="22"/>
          <w:szCs w:val="22"/>
        </w:rPr>
        <w:tab/>
      </w:r>
      <w:r w:rsidR="00D9011D" w:rsidRPr="00D71F0A">
        <w:rPr>
          <w:rFonts w:ascii="Times New Roman" w:hAnsi="Times New Roman" w:cs="Times New Roman"/>
          <w:i/>
          <w:sz w:val="22"/>
          <w:szCs w:val="22"/>
        </w:rPr>
        <w:t xml:space="preserve">Hamlet </w:t>
      </w:r>
      <w:r w:rsidR="00D9011D" w:rsidRPr="00D71F0A">
        <w:rPr>
          <w:rFonts w:ascii="Times New Roman" w:hAnsi="Times New Roman" w:cs="Times New Roman"/>
          <w:sz w:val="22"/>
          <w:szCs w:val="22"/>
        </w:rPr>
        <w:t>and/or</w:t>
      </w:r>
      <w:r w:rsidR="00D9011D" w:rsidRPr="00D71F0A">
        <w:rPr>
          <w:rFonts w:ascii="Times New Roman" w:hAnsi="Times New Roman" w:cs="Times New Roman"/>
          <w:i/>
          <w:sz w:val="22"/>
          <w:szCs w:val="22"/>
        </w:rPr>
        <w:t xml:space="preserve"> Macbeth</w:t>
      </w:r>
      <w:r w:rsidRPr="00D71F0A">
        <w:rPr>
          <w:rFonts w:ascii="Times New Roman" w:hAnsi="Times New Roman" w:cs="Times New Roman"/>
          <w:i/>
          <w:sz w:val="22"/>
          <w:szCs w:val="22"/>
        </w:rPr>
        <w:t xml:space="preserve"> </w:t>
      </w:r>
      <w:r w:rsidRPr="00D71F0A">
        <w:rPr>
          <w:rFonts w:ascii="Times New Roman" w:hAnsi="Times New Roman" w:cs="Times New Roman"/>
          <w:sz w:val="22"/>
          <w:szCs w:val="22"/>
        </w:rPr>
        <w:t xml:space="preserve">(play and </w:t>
      </w:r>
      <w:r w:rsidR="00A35796" w:rsidRPr="00D71F0A">
        <w:rPr>
          <w:rFonts w:ascii="Times New Roman" w:hAnsi="Times New Roman" w:cs="Times New Roman"/>
          <w:sz w:val="22"/>
          <w:szCs w:val="22"/>
        </w:rPr>
        <w:t>films</w:t>
      </w:r>
      <w:r w:rsidRPr="00D71F0A">
        <w:rPr>
          <w:rFonts w:ascii="Times New Roman" w:hAnsi="Times New Roman" w:cs="Times New Roman"/>
          <w:sz w:val="22"/>
          <w:szCs w:val="22"/>
        </w:rPr>
        <w:t>)</w:t>
      </w:r>
    </w:p>
    <w:p w:rsidR="004E0F23" w:rsidRPr="00D71F0A" w:rsidRDefault="00952403" w:rsidP="00FB1E29">
      <w:pPr>
        <w:rPr>
          <w:rFonts w:ascii="Times New Roman" w:hAnsi="Times New Roman" w:cs="Times New Roman"/>
          <w:sz w:val="22"/>
          <w:szCs w:val="22"/>
        </w:rPr>
      </w:pPr>
      <w:r w:rsidRPr="00D71F0A">
        <w:rPr>
          <w:rFonts w:ascii="Times New Roman" w:hAnsi="Times New Roman" w:cs="Times New Roman"/>
          <w:sz w:val="22"/>
          <w:szCs w:val="22"/>
        </w:rPr>
        <w:lastRenderedPageBreak/>
        <w:tab/>
      </w:r>
      <w:r w:rsidR="00D9011D" w:rsidRPr="00D71F0A">
        <w:rPr>
          <w:rFonts w:ascii="Times New Roman" w:hAnsi="Times New Roman" w:cs="Times New Roman"/>
          <w:i/>
          <w:sz w:val="22"/>
          <w:szCs w:val="22"/>
        </w:rPr>
        <w:t>Beowulf</w:t>
      </w:r>
      <w:r w:rsidR="004E0F23" w:rsidRPr="00D71F0A">
        <w:rPr>
          <w:rFonts w:ascii="Times New Roman" w:hAnsi="Times New Roman" w:cs="Times New Roman"/>
          <w:i/>
          <w:sz w:val="22"/>
          <w:szCs w:val="22"/>
        </w:rPr>
        <w:t xml:space="preserve"> </w:t>
      </w:r>
      <w:r w:rsidR="004E0F23" w:rsidRPr="00D71F0A">
        <w:rPr>
          <w:rFonts w:ascii="Times New Roman" w:hAnsi="Times New Roman" w:cs="Times New Roman"/>
          <w:sz w:val="22"/>
          <w:szCs w:val="22"/>
        </w:rPr>
        <w:t>(</w:t>
      </w:r>
      <w:r w:rsidR="00574E2F" w:rsidRPr="00D71F0A">
        <w:rPr>
          <w:rFonts w:ascii="Times New Roman" w:hAnsi="Times New Roman" w:cs="Times New Roman"/>
          <w:sz w:val="22"/>
          <w:szCs w:val="22"/>
        </w:rPr>
        <w:t>story</w:t>
      </w:r>
      <w:r w:rsidR="004E0F23" w:rsidRPr="00D71F0A">
        <w:rPr>
          <w:rFonts w:ascii="Times New Roman" w:hAnsi="Times New Roman" w:cs="Times New Roman"/>
          <w:sz w:val="22"/>
          <w:szCs w:val="22"/>
        </w:rPr>
        <w:t xml:space="preserve"> and </w:t>
      </w:r>
      <w:r w:rsidR="00A35796" w:rsidRPr="00D71F0A">
        <w:rPr>
          <w:rFonts w:ascii="Times New Roman" w:hAnsi="Times New Roman" w:cs="Times New Roman"/>
          <w:sz w:val="22"/>
          <w:szCs w:val="22"/>
        </w:rPr>
        <w:t>films</w:t>
      </w:r>
      <w:r w:rsidR="004E0F23" w:rsidRPr="00D71F0A">
        <w:rPr>
          <w:rFonts w:ascii="Times New Roman" w:hAnsi="Times New Roman" w:cs="Times New Roman"/>
          <w:sz w:val="22"/>
          <w:szCs w:val="22"/>
        </w:rPr>
        <w:t>)</w:t>
      </w:r>
    </w:p>
    <w:p w:rsidR="00AA2B89" w:rsidRPr="00D71F0A" w:rsidRDefault="004C4675" w:rsidP="001E505F">
      <w:pPr>
        <w:rPr>
          <w:rFonts w:ascii="Times New Roman" w:hAnsi="Times New Roman" w:cs="Times New Roman"/>
          <w:sz w:val="22"/>
          <w:szCs w:val="22"/>
        </w:rPr>
        <w:sectPr w:rsidR="00AA2B89" w:rsidRPr="00D71F0A" w:rsidSect="00AC5A6B">
          <w:type w:val="continuous"/>
          <w:pgSz w:w="12240" w:h="15840"/>
          <w:pgMar w:top="720" w:right="720" w:bottom="720" w:left="720" w:header="720" w:footer="140" w:gutter="0"/>
          <w:cols w:num="2" w:space="720"/>
          <w:docGrid w:linePitch="360"/>
        </w:sectPr>
      </w:pPr>
      <w:r w:rsidRPr="00D71F0A">
        <w:rPr>
          <w:rFonts w:ascii="Times New Roman" w:hAnsi="Times New Roman" w:cs="Times New Roman"/>
          <w:sz w:val="22"/>
          <w:szCs w:val="22"/>
        </w:rPr>
        <w:tab/>
      </w:r>
      <w:r w:rsidR="003217E5" w:rsidRPr="00D71F0A">
        <w:rPr>
          <w:rFonts w:ascii="Times New Roman" w:hAnsi="Times New Roman" w:cs="Times New Roman"/>
          <w:i/>
          <w:sz w:val="22"/>
          <w:szCs w:val="22"/>
        </w:rPr>
        <w:t xml:space="preserve">1984 </w:t>
      </w:r>
      <w:r w:rsidR="003217E5" w:rsidRPr="00D71F0A">
        <w:rPr>
          <w:rFonts w:ascii="Times New Roman" w:hAnsi="Times New Roman" w:cs="Times New Roman"/>
          <w:sz w:val="22"/>
          <w:szCs w:val="22"/>
        </w:rPr>
        <w:t>(novel and film</w:t>
      </w:r>
    </w:p>
    <w:p w:rsidR="001E505F" w:rsidRPr="00D71F0A" w:rsidRDefault="003217E5" w:rsidP="001E505F">
      <w:pPr>
        <w:rPr>
          <w:rFonts w:ascii="Times New Roman" w:hAnsi="Times New Roman" w:cs="Times New Roman"/>
          <w:sz w:val="22"/>
          <w:szCs w:val="22"/>
        </w:rPr>
      </w:pPr>
      <w:r>
        <w:rPr>
          <w:rFonts w:ascii="Times New Roman" w:hAnsi="Times New Roman" w:cs="Times New Roman"/>
          <w:sz w:val="22"/>
          <w:szCs w:val="22"/>
        </w:rPr>
        <w:lastRenderedPageBreak/>
        <w:t>A</w:t>
      </w:r>
      <w:r w:rsidR="00952403" w:rsidRPr="00D71F0A">
        <w:rPr>
          <w:rFonts w:ascii="Times New Roman" w:hAnsi="Times New Roman" w:cs="Times New Roman"/>
          <w:sz w:val="22"/>
          <w:szCs w:val="22"/>
        </w:rPr>
        <w:t>ppropriate and applicable resources from EPS libraries</w:t>
      </w:r>
    </w:p>
    <w:p w:rsidR="00952403" w:rsidRPr="00D71F0A" w:rsidRDefault="00952403" w:rsidP="001E505F">
      <w:pPr>
        <w:rPr>
          <w:rFonts w:ascii="Times New Roman" w:hAnsi="Times New Roman" w:cs="Times New Roman"/>
          <w:sz w:val="22"/>
          <w:szCs w:val="22"/>
        </w:rPr>
      </w:pPr>
      <w:r w:rsidRPr="00D71F0A">
        <w:rPr>
          <w:rFonts w:ascii="Times New Roman" w:hAnsi="Times New Roman" w:cs="Times New Roman"/>
          <w:sz w:val="22"/>
          <w:szCs w:val="22"/>
        </w:rPr>
        <w:t>Appropriate and applicable online resources, including, but not limited to:</w:t>
      </w:r>
    </w:p>
    <w:p w:rsidR="006805C9" w:rsidRPr="00D71F0A" w:rsidRDefault="00952403" w:rsidP="006805C9">
      <w:pPr>
        <w:rPr>
          <w:rFonts w:ascii="Times New Roman" w:hAnsi="Times New Roman" w:cs="Times New Roman"/>
          <w:sz w:val="22"/>
          <w:szCs w:val="22"/>
        </w:rPr>
      </w:pPr>
      <w:r w:rsidRPr="00D71F0A">
        <w:rPr>
          <w:rFonts w:ascii="Times New Roman" w:hAnsi="Times New Roman" w:cs="Times New Roman"/>
          <w:sz w:val="22"/>
          <w:szCs w:val="22"/>
        </w:rPr>
        <w:tab/>
        <w:t>United Streaming</w:t>
      </w:r>
      <w:r w:rsidR="00AE1452" w:rsidRPr="00D71F0A">
        <w:rPr>
          <w:rFonts w:ascii="Times New Roman" w:hAnsi="Times New Roman" w:cs="Times New Roman"/>
          <w:sz w:val="22"/>
          <w:szCs w:val="22"/>
        </w:rPr>
        <w:t>/</w:t>
      </w:r>
      <w:r w:rsidRPr="00D71F0A">
        <w:rPr>
          <w:rFonts w:ascii="Times New Roman" w:hAnsi="Times New Roman" w:cs="Times New Roman"/>
          <w:sz w:val="22"/>
          <w:szCs w:val="22"/>
        </w:rPr>
        <w:t>Discovery Learning</w:t>
      </w:r>
    </w:p>
    <w:p w:rsidR="006805C9" w:rsidRPr="00D71F0A" w:rsidRDefault="006805C9" w:rsidP="006805C9">
      <w:pPr>
        <w:ind w:firstLine="720"/>
        <w:rPr>
          <w:rFonts w:ascii="Times New Roman" w:hAnsi="Times New Roman" w:cs="Times New Roman"/>
          <w:sz w:val="22"/>
          <w:szCs w:val="22"/>
        </w:rPr>
      </w:pPr>
      <w:r w:rsidRPr="00D71F0A">
        <w:rPr>
          <w:rFonts w:ascii="Times New Roman" w:hAnsi="Times New Roman" w:cs="Times New Roman"/>
          <w:sz w:val="22"/>
          <w:szCs w:val="22"/>
        </w:rPr>
        <w:t xml:space="preserve">YouTube </w:t>
      </w:r>
    </w:p>
    <w:p w:rsidR="00AF5350" w:rsidRPr="00D71F0A" w:rsidRDefault="006805C9" w:rsidP="006805C9">
      <w:pPr>
        <w:ind w:firstLine="720"/>
        <w:rPr>
          <w:rFonts w:ascii="Times New Roman" w:hAnsi="Times New Roman" w:cs="Times New Roman"/>
          <w:sz w:val="22"/>
          <w:szCs w:val="22"/>
        </w:rPr>
      </w:pPr>
      <w:r w:rsidRPr="00D71F0A">
        <w:rPr>
          <w:rFonts w:ascii="Times New Roman" w:hAnsi="Times New Roman" w:cs="Times New Roman"/>
          <w:sz w:val="22"/>
          <w:szCs w:val="22"/>
        </w:rPr>
        <w:t xml:space="preserve">TED </w:t>
      </w:r>
      <w:r w:rsidR="00DB3717" w:rsidRPr="00D71F0A">
        <w:rPr>
          <w:rFonts w:ascii="Times New Roman" w:hAnsi="Times New Roman" w:cs="Times New Roman"/>
          <w:sz w:val="22"/>
          <w:szCs w:val="22"/>
        </w:rPr>
        <w:t xml:space="preserve"> </w:t>
      </w:r>
    </w:p>
    <w:p w:rsidR="00C266B9" w:rsidRPr="00D71F0A" w:rsidRDefault="00C266B9" w:rsidP="00C266B9">
      <w:pPr>
        <w:rPr>
          <w:rFonts w:ascii="Times New Roman" w:hAnsi="Times New Roman" w:cs="Times New Roman"/>
          <w:sz w:val="22"/>
          <w:szCs w:val="22"/>
        </w:rPr>
      </w:pPr>
    </w:p>
    <w:p w:rsidR="00C266B9" w:rsidRPr="00D71F0A" w:rsidRDefault="00C266B9" w:rsidP="00C266B9">
      <w:pPr>
        <w:rPr>
          <w:rFonts w:ascii="Century Gothic" w:hAnsi="Century Gothic" w:cs="Times New Roman"/>
          <w:b/>
          <w:sz w:val="22"/>
          <w:szCs w:val="22"/>
        </w:rPr>
      </w:pPr>
      <w:r w:rsidRPr="00D71F0A">
        <w:rPr>
          <w:rFonts w:ascii="Century Gothic" w:hAnsi="Century Gothic" w:cs="Times New Roman"/>
          <w:b/>
          <w:sz w:val="22"/>
          <w:szCs w:val="22"/>
        </w:rPr>
        <w:t>ACT exam dates</w:t>
      </w:r>
    </w:p>
    <w:p w:rsidR="00C266B9" w:rsidRPr="00AA2B89" w:rsidRDefault="00AA2B89" w:rsidP="00C266B9">
      <w:pPr>
        <w:rPr>
          <w:rFonts w:ascii="Times New Roman" w:hAnsi="Times New Roman" w:cs="Times New Roman"/>
          <w:sz w:val="22"/>
          <w:szCs w:val="22"/>
        </w:rPr>
      </w:pPr>
      <w:r>
        <w:rPr>
          <w:rFonts w:ascii="Times New Roman" w:hAnsi="Times New Roman" w:cs="Times New Roman"/>
          <w:sz w:val="22"/>
          <w:szCs w:val="22"/>
        </w:rPr>
        <w:t>September 12, October 24 and December 12, 2015, and February 6, April 9 and June 11, 2016</w:t>
      </w:r>
    </w:p>
    <w:p w:rsidR="00C266B9" w:rsidRPr="00D71F0A" w:rsidRDefault="00C266B9" w:rsidP="00C266B9">
      <w:pPr>
        <w:rPr>
          <w:rFonts w:ascii="Times New Roman" w:hAnsi="Times New Roman" w:cs="Times New Roman"/>
          <w:sz w:val="22"/>
          <w:szCs w:val="22"/>
        </w:rPr>
      </w:pPr>
      <w:r w:rsidRPr="00AA2B89">
        <w:rPr>
          <w:rFonts w:ascii="Times New Roman" w:hAnsi="Times New Roman" w:cs="Times New Roman"/>
          <w:sz w:val="22"/>
          <w:szCs w:val="22"/>
        </w:rPr>
        <w:t>http</w:t>
      </w:r>
      <w:r w:rsidRPr="00D71F0A">
        <w:rPr>
          <w:rFonts w:ascii="Times New Roman" w:hAnsi="Times New Roman" w:cs="Times New Roman"/>
          <w:sz w:val="22"/>
          <w:szCs w:val="22"/>
        </w:rPr>
        <w:t>://www.actstudent.org</w:t>
      </w:r>
    </w:p>
    <w:p w:rsidR="00C266B9" w:rsidRDefault="00C266B9" w:rsidP="006805C9">
      <w:pPr>
        <w:pBdr>
          <w:bottom w:val="single" w:sz="6" w:space="1" w:color="auto"/>
        </w:pBdr>
        <w:rPr>
          <w:rFonts w:ascii="Times New Roman" w:hAnsi="Times New Roman" w:cs="Times New Roman"/>
          <w:sz w:val="23"/>
          <w:szCs w:val="23"/>
        </w:rPr>
      </w:pPr>
    </w:p>
    <w:p w:rsidR="006805C9" w:rsidRDefault="006805C9" w:rsidP="006805C9">
      <w:pPr>
        <w:pBdr>
          <w:bottom w:val="single" w:sz="6" w:space="1" w:color="auto"/>
        </w:pBdr>
        <w:rPr>
          <w:rFonts w:ascii="Times New Roman" w:hAnsi="Times New Roman" w:cs="Times New Roman"/>
          <w:sz w:val="23"/>
          <w:szCs w:val="23"/>
        </w:rPr>
      </w:pPr>
    </w:p>
    <w:p w:rsidR="00616943" w:rsidRDefault="00616943" w:rsidP="006805C9">
      <w:pPr>
        <w:pBdr>
          <w:bottom w:val="single" w:sz="6" w:space="1" w:color="auto"/>
        </w:pBdr>
        <w:rPr>
          <w:rFonts w:ascii="Times New Roman" w:hAnsi="Times New Roman" w:cs="Times New Roman"/>
          <w:sz w:val="23"/>
          <w:szCs w:val="23"/>
        </w:rPr>
      </w:pPr>
    </w:p>
    <w:p w:rsidR="00616943" w:rsidRDefault="00616943" w:rsidP="006805C9">
      <w:pPr>
        <w:pBdr>
          <w:bottom w:val="single" w:sz="6" w:space="1" w:color="auto"/>
        </w:pBdr>
        <w:rPr>
          <w:rFonts w:ascii="Times New Roman" w:hAnsi="Times New Roman" w:cs="Times New Roman"/>
          <w:sz w:val="23"/>
          <w:szCs w:val="23"/>
        </w:rPr>
      </w:pPr>
    </w:p>
    <w:p w:rsidR="006805C9" w:rsidRDefault="006805C9" w:rsidP="00202F0B">
      <w:pPr>
        <w:autoSpaceDE w:val="0"/>
        <w:autoSpaceDN w:val="0"/>
        <w:adjustRightInd w:val="0"/>
        <w:ind w:left="5040"/>
        <w:rPr>
          <w:rFonts w:ascii="Century Gothic" w:hAnsi="Century Gothic" w:cs="Times New Roman"/>
          <w:sz w:val="23"/>
          <w:szCs w:val="23"/>
        </w:rPr>
      </w:pPr>
      <w:bookmarkStart w:id="0" w:name="_GoBack"/>
    </w:p>
    <w:p w:rsidR="00202F0B" w:rsidRPr="006805C9" w:rsidRDefault="00C953AA" w:rsidP="00202F0B">
      <w:pPr>
        <w:autoSpaceDE w:val="0"/>
        <w:autoSpaceDN w:val="0"/>
        <w:adjustRightInd w:val="0"/>
        <w:ind w:left="5040"/>
        <w:rPr>
          <w:rFonts w:ascii="Century Gothic" w:hAnsi="Century Gothic" w:cs="Times New Roman"/>
          <w:b/>
          <w:sz w:val="23"/>
          <w:szCs w:val="23"/>
        </w:rPr>
      </w:pPr>
      <w:r>
        <w:rPr>
          <w:noProof/>
          <w:sz w:val="23"/>
          <w:szCs w:val="23"/>
        </w:rPr>
        <mc:AlternateContent>
          <mc:Choice Requires="wps">
            <w:drawing>
              <wp:anchor distT="0" distB="0" distL="114300" distR="114300" simplePos="0" relativeHeight="251665408" behindDoc="0" locked="0" layoutInCell="1" allowOverlap="1" wp14:anchorId="762AC0BD" wp14:editId="6130F7D0">
                <wp:simplePos x="0" y="0"/>
                <wp:positionH relativeFrom="column">
                  <wp:posOffset>0</wp:posOffset>
                </wp:positionH>
                <wp:positionV relativeFrom="paragraph">
                  <wp:posOffset>183515</wp:posOffset>
                </wp:positionV>
                <wp:extent cx="3032760" cy="309245"/>
                <wp:effectExtent l="0" t="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0924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txbx>
                        <w:txbxContent>
                          <w:p w:rsidR="008678B2" w:rsidRPr="00C554F7" w:rsidRDefault="008678B2" w:rsidP="00500A34">
                            <w:pPr>
                              <w:autoSpaceDE w:val="0"/>
                              <w:autoSpaceDN w:val="0"/>
                              <w:adjustRightInd w:val="0"/>
                              <w:jc w:val="center"/>
                              <w:rPr>
                                <w:rFonts w:ascii="Century Gothic" w:hAnsi="Century Gothic" w:cs="Times New Roman"/>
                                <w:b/>
                                <w:sz w:val="28"/>
                                <w:szCs w:val="28"/>
                              </w:rPr>
                            </w:pPr>
                            <w:r w:rsidRPr="009D4E04">
                              <w:rPr>
                                <w:rFonts w:ascii="Century Gothic" w:hAnsi="Century Gothic" w:cs="Times New Roman"/>
                                <w:b/>
                                <w:sz w:val="28"/>
                                <w:szCs w:val="28"/>
                              </w:rPr>
                              <w:t>Parents/guardians and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45pt;width:238.8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" fillcolor="black [3200]" stroked="f" strokecolor="#f2f2f2 [3041]" strokeweight="3pt">
                <v:shadow color="#7f7f7f [1601]" opacity=".5" offset="1pt,.74833mm"/>
                <v:textbox style="mso-fit-shape-to-text:t">
                  <w:txbxContent>
                    <w:p w:rsidR="008678B2" w:rsidRPr="00C554F7" w:rsidRDefault="008678B2" w:rsidP="00500A34">
                      <w:pPr>
                        <w:autoSpaceDE w:val="0"/>
                        <w:autoSpaceDN w:val="0"/>
                        <w:adjustRightInd w:val="0"/>
                        <w:jc w:val="center"/>
                        <w:rPr>
                          <w:rFonts w:ascii="Century Gothic" w:hAnsi="Century Gothic" w:cs="Times New Roman"/>
                          <w:b/>
                          <w:sz w:val="28"/>
                          <w:szCs w:val="28"/>
                        </w:rPr>
                      </w:pPr>
                      <w:r w:rsidRPr="009D4E04">
                        <w:rPr>
                          <w:rFonts w:ascii="Century Gothic" w:hAnsi="Century Gothic" w:cs="Times New Roman"/>
                          <w:b/>
                          <w:sz w:val="28"/>
                          <w:szCs w:val="28"/>
                        </w:rPr>
                        <w:t>Parents/guardians and students:</w:t>
                      </w:r>
                    </w:p>
                  </w:txbxContent>
                </v:textbox>
                <w10:wrap type="square"/>
              </v:shape>
            </w:pict>
          </mc:Fallback>
        </mc:AlternateContent>
      </w:r>
      <w:r w:rsidR="00202F0B" w:rsidRPr="006805C9">
        <w:rPr>
          <w:rFonts w:ascii="Century Gothic" w:hAnsi="Century Gothic" w:cs="Times New Roman"/>
          <w:sz w:val="23"/>
          <w:szCs w:val="23"/>
        </w:rPr>
        <w:t xml:space="preserve">Please sign and cut off this portion of the syllabus and return with the requested information and your signatures </w:t>
      </w:r>
      <w:r w:rsidR="00202F0B" w:rsidRPr="006805C9">
        <w:rPr>
          <w:rFonts w:ascii="Century Gothic" w:hAnsi="Century Gothic" w:cs="Times New Roman"/>
          <w:b/>
          <w:sz w:val="23"/>
          <w:szCs w:val="23"/>
        </w:rPr>
        <w:t xml:space="preserve">by </w:t>
      </w:r>
      <w:r w:rsidR="00FF72C1">
        <w:rPr>
          <w:rFonts w:ascii="Century Gothic" w:hAnsi="Century Gothic" w:cs="Times New Roman"/>
          <w:b/>
          <w:sz w:val="23"/>
          <w:szCs w:val="23"/>
        </w:rPr>
        <w:t>Monday, August 24</w:t>
      </w:r>
      <w:r w:rsidR="00202F0B" w:rsidRPr="006805C9">
        <w:rPr>
          <w:rFonts w:ascii="Century Gothic" w:hAnsi="Century Gothic" w:cs="Times New Roman"/>
          <w:b/>
          <w:sz w:val="23"/>
          <w:szCs w:val="23"/>
        </w:rPr>
        <w:t>. This is</w:t>
      </w:r>
      <w:r w:rsidR="002A0F7F" w:rsidRPr="006805C9">
        <w:rPr>
          <w:rFonts w:ascii="Century Gothic" w:hAnsi="Century Gothic" w:cs="Times New Roman"/>
          <w:b/>
          <w:sz w:val="23"/>
          <w:szCs w:val="23"/>
        </w:rPr>
        <w:t xml:space="preserve"> your first grade in English IV</w:t>
      </w:r>
      <w:r w:rsidR="00202F0B" w:rsidRPr="006805C9">
        <w:rPr>
          <w:rFonts w:ascii="Century Gothic" w:hAnsi="Century Gothic" w:cs="Times New Roman"/>
          <w:b/>
          <w:sz w:val="23"/>
          <w:szCs w:val="23"/>
        </w:rPr>
        <w:t xml:space="preserve">. </w:t>
      </w:r>
    </w:p>
    <w:p w:rsidR="00202F0B" w:rsidRPr="00202F0B" w:rsidRDefault="00202F0B" w:rsidP="00202F0B">
      <w:pPr>
        <w:autoSpaceDE w:val="0"/>
        <w:autoSpaceDN w:val="0"/>
        <w:adjustRightInd w:val="0"/>
        <w:rPr>
          <w:rFonts w:ascii="Century Gothic" w:hAnsi="Century Gothic" w:cs="Times New Roman"/>
          <w:b/>
        </w:rPr>
      </w:pPr>
    </w:p>
    <w:p w:rsidR="009D4E04" w:rsidRPr="00202F0B" w:rsidRDefault="00B02595" w:rsidP="00202F0B">
      <w:pPr>
        <w:spacing w:line="480" w:lineRule="auto"/>
        <w:rPr>
          <w:rFonts w:ascii="Century Gothic" w:hAnsi="Century Gothic"/>
          <w:b/>
          <w:sz w:val="22"/>
          <w:szCs w:val="22"/>
        </w:rPr>
      </w:pPr>
      <w:r w:rsidRPr="00202F0B">
        <w:rPr>
          <w:rFonts w:ascii="Century Gothic" w:hAnsi="Century Gothic"/>
          <w:b/>
          <w:sz w:val="22"/>
          <w:szCs w:val="22"/>
        </w:rPr>
        <w:t xml:space="preserve">STUDENT NAME: ________________________________________________ </w:t>
      </w:r>
      <w:r w:rsidRPr="00202F0B">
        <w:rPr>
          <w:rFonts w:ascii="Century Gothic" w:hAnsi="Century Gothic"/>
          <w:b/>
          <w:sz w:val="22"/>
          <w:szCs w:val="22"/>
        </w:rPr>
        <w:tab/>
      </w:r>
      <w:r w:rsidRPr="00202F0B">
        <w:rPr>
          <w:rFonts w:ascii="Century Gothic" w:hAnsi="Century Gothic"/>
          <w:b/>
          <w:sz w:val="22"/>
          <w:szCs w:val="22"/>
        </w:rPr>
        <w:tab/>
        <w:t>HOUR: ________________</w:t>
      </w:r>
    </w:p>
    <w:p w:rsidR="009D4E04" w:rsidRDefault="002A0F7F" w:rsidP="009D4E04">
      <w:pPr>
        <w:autoSpaceDE w:val="0"/>
        <w:autoSpaceDN w:val="0"/>
        <w:adjustRightInd w:val="0"/>
        <w:rPr>
          <w:rFonts w:ascii="Century Gothic" w:hAnsi="Century Gothic" w:cs="Times New Roman"/>
          <w:b/>
          <w:i/>
        </w:rPr>
      </w:pPr>
      <w:r>
        <w:rPr>
          <w:rFonts w:ascii="Century Gothic" w:hAnsi="Century Gothic" w:cs="Times New Roman"/>
          <w:b/>
          <w:i/>
        </w:rPr>
        <w:t>We have read this English IV</w:t>
      </w:r>
      <w:r w:rsidR="009D4E04">
        <w:rPr>
          <w:rFonts w:ascii="Century Gothic" w:hAnsi="Century Gothic" w:cs="Times New Roman"/>
          <w:b/>
          <w:i/>
        </w:rPr>
        <w:t xml:space="preserve"> syllabus and understand the classroom procedures and norms as aforementioned. </w:t>
      </w:r>
    </w:p>
    <w:p w:rsidR="009D4E04" w:rsidRDefault="009D4E04" w:rsidP="009D4E04">
      <w:pPr>
        <w:autoSpaceDE w:val="0"/>
        <w:autoSpaceDN w:val="0"/>
        <w:adjustRightInd w:val="0"/>
        <w:rPr>
          <w:rFonts w:ascii="Century Gothic" w:hAnsi="Century Gothic" w:cs="Times New Roman"/>
          <w:b/>
          <w:i/>
        </w:rPr>
      </w:pPr>
    </w:p>
    <w:p w:rsidR="00A22B9E" w:rsidRPr="009B1B58" w:rsidRDefault="00A22B9E" w:rsidP="00A22B9E">
      <w:pPr>
        <w:spacing w:line="480" w:lineRule="auto"/>
        <w:rPr>
          <w:rFonts w:ascii="Century Gothic" w:hAnsi="Century Gothic"/>
          <w:sz w:val="22"/>
          <w:szCs w:val="22"/>
        </w:rPr>
      </w:pPr>
      <w:r>
        <w:rPr>
          <w:rFonts w:ascii="Century Gothic" w:hAnsi="Century Gothic"/>
          <w:b/>
          <w:sz w:val="22"/>
          <w:szCs w:val="22"/>
        </w:rPr>
        <w:t xml:space="preserve">Frequently checked </w:t>
      </w:r>
      <w:r w:rsidRPr="00B02595">
        <w:rPr>
          <w:rFonts w:ascii="Century Gothic" w:hAnsi="Century Gothic"/>
          <w:b/>
          <w:sz w:val="22"/>
          <w:szCs w:val="22"/>
        </w:rPr>
        <w:t>parent</w:t>
      </w:r>
      <w:r>
        <w:rPr>
          <w:rFonts w:ascii="Century Gothic" w:hAnsi="Century Gothic"/>
          <w:b/>
          <w:sz w:val="22"/>
          <w:szCs w:val="22"/>
        </w:rPr>
        <w:t>/guardian</w:t>
      </w:r>
      <w:r w:rsidRPr="00B02595">
        <w:rPr>
          <w:rFonts w:ascii="Century Gothic" w:hAnsi="Century Gothic"/>
          <w:b/>
          <w:sz w:val="22"/>
          <w:szCs w:val="22"/>
        </w:rPr>
        <w:t xml:space="preserve"> email address:</w:t>
      </w:r>
      <w:r>
        <w:rPr>
          <w:rFonts w:ascii="Century Gothic" w:hAnsi="Century Gothic"/>
          <w:sz w:val="22"/>
          <w:szCs w:val="22"/>
        </w:rPr>
        <w:t xml:space="preserve"> </w:t>
      </w:r>
      <w:r w:rsidRPr="002C36EA">
        <w:rPr>
          <w:rFonts w:ascii="Century Gothic" w:hAnsi="Century Gothic"/>
          <w:sz w:val="22"/>
          <w:szCs w:val="22"/>
        </w:rPr>
        <w:t>________________________________________</w:t>
      </w:r>
      <w:r>
        <w:rPr>
          <w:rFonts w:ascii="Century Gothic" w:hAnsi="Century Gothic"/>
          <w:sz w:val="22"/>
          <w:szCs w:val="22"/>
        </w:rPr>
        <w:t>_____</w:t>
      </w:r>
    </w:p>
    <w:p w:rsidR="00B02595" w:rsidRPr="002C36EA" w:rsidRDefault="00B02595" w:rsidP="00B02595">
      <w:pPr>
        <w:spacing w:line="480" w:lineRule="auto"/>
        <w:rPr>
          <w:rFonts w:ascii="Century Gothic" w:hAnsi="Century Gothic"/>
          <w:sz w:val="22"/>
          <w:szCs w:val="22"/>
        </w:rPr>
      </w:pPr>
      <w:r w:rsidRPr="002C36EA">
        <w:rPr>
          <w:rFonts w:ascii="Century Gothic" w:hAnsi="Century Gothic"/>
          <w:sz w:val="22"/>
          <w:szCs w:val="22"/>
        </w:rPr>
        <w:t>________________________________________________ (</w:t>
      </w:r>
      <w:r>
        <w:rPr>
          <w:rFonts w:ascii="Century Gothic" w:hAnsi="Century Gothic"/>
          <w:sz w:val="22"/>
          <w:szCs w:val="22"/>
        </w:rPr>
        <w:t>student</w:t>
      </w:r>
      <w:r w:rsidRPr="002C36EA">
        <w:rPr>
          <w:rFonts w:ascii="Century Gothic" w:hAnsi="Century Gothic"/>
          <w:sz w:val="22"/>
          <w:szCs w:val="22"/>
        </w:rPr>
        <w:t xml:space="preserve">)       </w:t>
      </w:r>
      <w:r w:rsidRPr="002C36EA">
        <w:rPr>
          <w:rFonts w:ascii="Century Gothic" w:hAnsi="Century Gothic"/>
          <w:sz w:val="22"/>
          <w:szCs w:val="22"/>
        </w:rPr>
        <w:tab/>
      </w:r>
      <w:r w:rsidRPr="002C36EA">
        <w:rPr>
          <w:rFonts w:ascii="Century Gothic" w:hAnsi="Century Gothic"/>
          <w:sz w:val="22"/>
          <w:szCs w:val="22"/>
        </w:rPr>
        <w:tab/>
        <w:t>_______________</w:t>
      </w:r>
      <w:proofErr w:type="gramStart"/>
      <w:r w:rsidRPr="002C36EA">
        <w:rPr>
          <w:rFonts w:ascii="Century Gothic" w:hAnsi="Century Gothic"/>
          <w:sz w:val="22"/>
          <w:szCs w:val="22"/>
        </w:rPr>
        <w:t>_(</w:t>
      </w:r>
      <w:proofErr w:type="gramEnd"/>
      <w:r w:rsidRPr="002C36EA">
        <w:rPr>
          <w:rFonts w:ascii="Century Gothic" w:hAnsi="Century Gothic"/>
          <w:sz w:val="22"/>
          <w:szCs w:val="22"/>
        </w:rPr>
        <w:t>date)</w:t>
      </w:r>
    </w:p>
    <w:p w:rsidR="00A22B9E" w:rsidRPr="009B1B58" w:rsidRDefault="00B02595">
      <w:pPr>
        <w:spacing w:line="480" w:lineRule="auto"/>
        <w:rPr>
          <w:rFonts w:ascii="Century Gothic" w:hAnsi="Century Gothic"/>
          <w:sz w:val="22"/>
          <w:szCs w:val="22"/>
        </w:rPr>
      </w:pPr>
      <w:r w:rsidRPr="002C36EA">
        <w:rPr>
          <w:rFonts w:ascii="Century Gothic" w:hAnsi="Century Gothic"/>
          <w:sz w:val="22"/>
          <w:szCs w:val="22"/>
        </w:rPr>
        <w:t>________________________________________________ (</w:t>
      </w:r>
      <w:r>
        <w:rPr>
          <w:rFonts w:ascii="Century Gothic" w:hAnsi="Century Gothic"/>
          <w:sz w:val="22"/>
          <w:szCs w:val="22"/>
        </w:rPr>
        <w:t xml:space="preserve">parent/guardian)       </w:t>
      </w:r>
      <w:r>
        <w:rPr>
          <w:rFonts w:ascii="Century Gothic" w:hAnsi="Century Gothic"/>
          <w:sz w:val="22"/>
          <w:szCs w:val="22"/>
        </w:rPr>
        <w:tab/>
      </w:r>
      <w:r w:rsidRPr="002C36EA">
        <w:rPr>
          <w:rFonts w:ascii="Century Gothic" w:hAnsi="Century Gothic"/>
          <w:sz w:val="22"/>
          <w:szCs w:val="22"/>
        </w:rPr>
        <w:t>_______________</w:t>
      </w:r>
      <w:proofErr w:type="gramStart"/>
      <w:r w:rsidRPr="002C36EA">
        <w:rPr>
          <w:rFonts w:ascii="Century Gothic" w:hAnsi="Century Gothic"/>
          <w:sz w:val="22"/>
          <w:szCs w:val="22"/>
        </w:rPr>
        <w:t>_(</w:t>
      </w:r>
      <w:proofErr w:type="gramEnd"/>
      <w:r w:rsidRPr="002C36EA">
        <w:rPr>
          <w:rFonts w:ascii="Century Gothic" w:hAnsi="Century Gothic"/>
          <w:sz w:val="22"/>
          <w:szCs w:val="22"/>
        </w:rPr>
        <w:t>date)</w:t>
      </w:r>
      <w:bookmarkEnd w:id="0"/>
    </w:p>
    <w:sectPr w:rsidR="00A22B9E" w:rsidRPr="009B1B58" w:rsidSect="008678B2">
      <w:type w:val="continuous"/>
      <w:pgSz w:w="12240" w:h="15840"/>
      <w:pgMar w:top="720" w:right="720" w:bottom="720" w:left="720" w:header="72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B2" w:rsidRDefault="008678B2" w:rsidP="0040307C">
      <w:r>
        <w:separator/>
      </w:r>
    </w:p>
  </w:endnote>
  <w:endnote w:type="continuationSeparator" w:id="0">
    <w:p w:rsidR="008678B2" w:rsidRDefault="008678B2" w:rsidP="0040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8678B2" w:rsidRPr="0025191F" w:rsidTr="009E2D0C">
      <w:trPr>
        <w:trHeight w:val="100"/>
      </w:trPr>
      <w:tc>
        <w:tcPr>
          <w:tcW w:w="4816" w:type="pct"/>
          <w:tcBorders>
            <w:bottom w:val="nil"/>
            <w:right w:val="single" w:sz="4" w:space="0" w:color="BFBFBF"/>
          </w:tcBorders>
        </w:tcPr>
        <w:p w:rsidR="008678B2" w:rsidRPr="007B7F10" w:rsidRDefault="00837999" w:rsidP="00042836">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83373350"/>
              <w:placeholder>
                <w:docPart w:val="D351142A1BAFF849946E0528C1626677"/>
              </w:placeholder>
              <w:dataBinding w:prefixMappings="xmlns:ns0='http://schemas.openxmlformats.org/package/2006/metadata/core-properties' xmlns:ns1='http://purl.org/dc/elements/1.1/'" w:xpath="/ns0:coreProperties[1]/ns1:title[1]" w:storeItemID="{6C3C8BC8-F283-45AE-878A-BAB7291924A1}"/>
              <w:text/>
            </w:sdtPr>
            <w:sdtEndPr/>
            <w:sdtContent>
              <w:r w:rsidR="00042836">
                <w:rPr>
                  <w:rFonts w:ascii="Calibri" w:hAnsi="Calibri"/>
                  <w:b/>
                  <w:bCs/>
                  <w:caps/>
                  <w:color w:val="595959" w:themeColor="text1" w:themeTint="A6"/>
                </w:rPr>
                <w:t>Brackman</w:t>
              </w:r>
              <w:r w:rsidR="00AA2B89">
                <w:rPr>
                  <w:rFonts w:ascii="Calibri" w:hAnsi="Calibri"/>
                  <w:b/>
                  <w:bCs/>
                  <w:caps/>
                  <w:color w:val="595959" w:themeColor="text1" w:themeTint="A6"/>
                </w:rPr>
                <w:t xml:space="preserve"> – 2015-2016</w:t>
              </w:r>
            </w:sdtContent>
          </w:sdt>
        </w:p>
      </w:tc>
      <w:tc>
        <w:tcPr>
          <w:tcW w:w="184" w:type="pct"/>
          <w:tcBorders>
            <w:left w:val="single" w:sz="4" w:space="0" w:color="BFBFBF"/>
            <w:bottom w:val="nil"/>
          </w:tcBorders>
        </w:tcPr>
        <w:p w:rsidR="008678B2" w:rsidRPr="0025191F" w:rsidRDefault="008678B2" w:rsidP="009E2D0C">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837999">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rsidR="008678B2" w:rsidRDefault="00867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8678B2" w:rsidRPr="0025191F" w:rsidTr="00B9424F">
      <w:trPr>
        <w:trHeight w:val="100"/>
      </w:trPr>
      <w:tc>
        <w:tcPr>
          <w:tcW w:w="4816" w:type="pct"/>
          <w:tcBorders>
            <w:bottom w:val="nil"/>
            <w:right w:val="single" w:sz="4" w:space="0" w:color="BFBFBF"/>
          </w:tcBorders>
        </w:tcPr>
        <w:p w:rsidR="008678B2" w:rsidRPr="007B7F10" w:rsidRDefault="00837999" w:rsidP="00AA2B89">
          <w:pPr>
            <w:jc w:val="right"/>
            <w:rPr>
              <w:rFonts w:ascii="Calibri" w:eastAsia="Cambria" w:hAnsi="Calibri"/>
              <w:b/>
              <w:color w:val="595959" w:themeColor="text1" w:themeTint="A6"/>
            </w:rPr>
          </w:pPr>
          <w:sdt>
            <w:sdtPr>
              <w:rPr>
                <w:rFonts w:ascii="Century Gothic" w:hAnsi="Century Gothic"/>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042836">
                <w:rPr>
                  <w:rFonts w:ascii="Century Gothic" w:hAnsi="Century Gothic"/>
                  <w:b/>
                  <w:bCs/>
                  <w:caps/>
                  <w:color w:val="595959" w:themeColor="text1" w:themeTint="A6"/>
                </w:rPr>
                <w:t>Brackman – 2015-2016</w:t>
              </w:r>
            </w:sdtContent>
          </w:sdt>
        </w:p>
      </w:tc>
      <w:tc>
        <w:tcPr>
          <w:tcW w:w="184" w:type="pct"/>
          <w:tcBorders>
            <w:left w:val="single" w:sz="4" w:space="0" w:color="BFBFBF"/>
            <w:bottom w:val="nil"/>
          </w:tcBorders>
        </w:tcPr>
        <w:p w:rsidR="008678B2" w:rsidRPr="00EC0212" w:rsidRDefault="008678B2" w:rsidP="0040307C">
          <w:pPr>
            <w:rPr>
              <w:rFonts w:ascii="Century Gothic" w:eastAsia="Cambria" w:hAnsi="Century Gothic"/>
              <w:color w:val="595959" w:themeColor="text1" w:themeTint="A6"/>
            </w:rPr>
          </w:pPr>
          <w:r w:rsidRPr="00EC0212">
            <w:rPr>
              <w:rFonts w:ascii="Century Gothic" w:hAnsi="Century Gothic"/>
              <w:b/>
              <w:color w:val="595959" w:themeColor="text1" w:themeTint="A6"/>
            </w:rPr>
            <w:fldChar w:fldCharType="begin"/>
          </w:r>
          <w:r w:rsidRPr="00EC0212">
            <w:rPr>
              <w:rFonts w:ascii="Century Gothic" w:hAnsi="Century Gothic"/>
              <w:b/>
              <w:color w:val="595959" w:themeColor="text1" w:themeTint="A6"/>
            </w:rPr>
            <w:instrText xml:space="preserve"> PAGE   \* MERGEFORMAT </w:instrText>
          </w:r>
          <w:r w:rsidRPr="00EC0212">
            <w:rPr>
              <w:rFonts w:ascii="Century Gothic" w:hAnsi="Century Gothic"/>
              <w:b/>
              <w:color w:val="595959" w:themeColor="text1" w:themeTint="A6"/>
            </w:rPr>
            <w:fldChar w:fldCharType="separate"/>
          </w:r>
          <w:r w:rsidR="00837999">
            <w:rPr>
              <w:rFonts w:ascii="Century Gothic" w:hAnsi="Century Gothic"/>
              <w:b/>
              <w:noProof/>
              <w:color w:val="595959" w:themeColor="text1" w:themeTint="A6"/>
            </w:rPr>
            <w:t>3</w:t>
          </w:r>
          <w:r w:rsidRPr="00EC0212">
            <w:rPr>
              <w:rFonts w:ascii="Century Gothic" w:hAnsi="Century Gothic"/>
              <w:b/>
              <w:color w:val="595959" w:themeColor="text1" w:themeTint="A6"/>
            </w:rPr>
            <w:fldChar w:fldCharType="end"/>
          </w:r>
        </w:p>
      </w:tc>
    </w:tr>
  </w:tbl>
  <w:p w:rsidR="008678B2" w:rsidRDefault="00867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B2" w:rsidRDefault="008678B2" w:rsidP="0040307C">
      <w:r>
        <w:separator/>
      </w:r>
    </w:p>
  </w:footnote>
  <w:footnote w:type="continuationSeparator" w:id="0">
    <w:p w:rsidR="008678B2" w:rsidRDefault="008678B2" w:rsidP="0040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25pt;height:287.3pt" o:bullet="t">
        <v:imagedata r:id="rId1" o:title="wolf_silhouette_by_xxchantellexx-d3czn9k"/>
      </v:shape>
    </w:pict>
  </w:numPicBullet>
  <w:abstractNum w:abstractNumId="0">
    <w:nsid w:val="06ED6480"/>
    <w:multiLevelType w:val="hybridMultilevel"/>
    <w:tmpl w:val="BE3CA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536C"/>
    <w:multiLevelType w:val="hybridMultilevel"/>
    <w:tmpl w:val="69D8E372"/>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9C3688"/>
    <w:multiLevelType w:val="multilevel"/>
    <w:tmpl w:val="6EA89E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118677BD"/>
    <w:multiLevelType w:val="multilevel"/>
    <w:tmpl w:val="5BC8845E"/>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2B6922DA"/>
    <w:multiLevelType w:val="hybridMultilevel"/>
    <w:tmpl w:val="5BC8845E"/>
    <w:lvl w:ilvl="0" w:tplc="54885450">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04F2C"/>
    <w:multiLevelType w:val="hybridMultilevel"/>
    <w:tmpl w:val="9DD2F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F4640"/>
    <w:multiLevelType w:val="hybridMultilevel"/>
    <w:tmpl w:val="3E4A246E"/>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305C5F"/>
    <w:multiLevelType w:val="hybridMultilevel"/>
    <w:tmpl w:val="EE061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3F15BE"/>
    <w:multiLevelType w:val="multilevel"/>
    <w:tmpl w:val="E7B822B0"/>
    <w:lvl w:ilvl="0">
      <w:start w:val="1"/>
      <w:numFmt w:val="bullet"/>
      <w:lvlText w:val=""/>
      <w:lvlPicBulletId w:val="0"/>
      <w:lvlJc w:val="left"/>
      <w:pPr>
        <w:ind w:left="1504" w:hanging="360"/>
      </w:pPr>
      <w:rPr>
        <w:rFonts w:ascii="Symbol" w:hAnsi="Symbol" w:hint="default"/>
      </w:rPr>
    </w:lvl>
    <w:lvl w:ilvl="1">
      <w:start w:val="1"/>
      <w:numFmt w:val="bullet"/>
      <w:lvlText w:val="o"/>
      <w:lvlJc w:val="left"/>
      <w:pPr>
        <w:ind w:left="1504" w:hanging="360"/>
      </w:pPr>
      <w:rPr>
        <w:rFonts w:ascii="Courier New" w:hAnsi="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hint="default"/>
      </w:rPr>
    </w:lvl>
    <w:lvl w:ilvl="8">
      <w:start w:val="1"/>
      <w:numFmt w:val="bullet"/>
      <w:lvlText w:val=""/>
      <w:lvlJc w:val="left"/>
      <w:pPr>
        <w:ind w:left="6544" w:hanging="360"/>
      </w:pPr>
      <w:rPr>
        <w:rFonts w:ascii="Wingdings" w:hAnsi="Wingdings" w:hint="default"/>
      </w:rPr>
    </w:lvl>
  </w:abstractNum>
  <w:abstractNum w:abstractNumId="9">
    <w:nsid w:val="4EAB47E1"/>
    <w:multiLevelType w:val="hybridMultilevel"/>
    <w:tmpl w:val="6EA8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E21627"/>
    <w:multiLevelType w:val="hybridMultilevel"/>
    <w:tmpl w:val="FC20F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441B1D"/>
    <w:multiLevelType w:val="multilevel"/>
    <w:tmpl w:val="E7B822B0"/>
    <w:lvl w:ilvl="0">
      <w:start w:val="1"/>
      <w:numFmt w:val="bullet"/>
      <w:lvlText w:val=""/>
      <w:lvlPicBulletId w:val="0"/>
      <w:lvlJc w:val="left"/>
      <w:pPr>
        <w:ind w:left="1504" w:hanging="360"/>
      </w:pPr>
      <w:rPr>
        <w:rFonts w:ascii="Symbol" w:hAnsi="Symbol" w:hint="default"/>
      </w:rPr>
    </w:lvl>
    <w:lvl w:ilvl="1">
      <w:start w:val="1"/>
      <w:numFmt w:val="bullet"/>
      <w:lvlText w:val="o"/>
      <w:lvlJc w:val="left"/>
      <w:pPr>
        <w:ind w:left="1504" w:hanging="360"/>
      </w:pPr>
      <w:rPr>
        <w:rFonts w:ascii="Courier New" w:hAnsi="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hint="default"/>
      </w:rPr>
    </w:lvl>
    <w:lvl w:ilvl="8">
      <w:start w:val="1"/>
      <w:numFmt w:val="bullet"/>
      <w:lvlText w:val=""/>
      <w:lvlJc w:val="left"/>
      <w:pPr>
        <w:ind w:left="6544" w:hanging="360"/>
      </w:pPr>
      <w:rPr>
        <w:rFonts w:ascii="Wingdings" w:hAnsi="Wingdings" w:hint="default"/>
      </w:rPr>
    </w:lvl>
  </w:abstractNum>
  <w:abstractNum w:abstractNumId="12">
    <w:nsid w:val="5DFE1E1A"/>
    <w:multiLevelType w:val="hybridMultilevel"/>
    <w:tmpl w:val="1E1A2950"/>
    <w:lvl w:ilvl="0" w:tplc="04090005">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nsid w:val="6AF34C4B"/>
    <w:multiLevelType w:val="hybridMultilevel"/>
    <w:tmpl w:val="2F960268"/>
    <w:lvl w:ilvl="0" w:tplc="04090005">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6E48091E"/>
    <w:multiLevelType w:val="hybridMultilevel"/>
    <w:tmpl w:val="BFC8DBDA"/>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0D1250"/>
    <w:multiLevelType w:val="hybridMultilevel"/>
    <w:tmpl w:val="883E3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6F4F00"/>
    <w:multiLevelType w:val="multilevel"/>
    <w:tmpl w:val="EE061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73584A81"/>
    <w:multiLevelType w:val="hybridMultilevel"/>
    <w:tmpl w:val="F74E078E"/>
    <w:lvl w:ilvl="0" w:tplc="04090005">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75CA05E5"/>
    <w:multiLevelType w:val="multilevel"/>
    <w:tmpl w:val="5BC8845E"/>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nsid w:val="7F287A55"/>
    <w:multiLevelType w:val="multilevel"/>
    <w:tmpl w:val="BE3CA6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6"/>
  </w:num>
  <w:num w:numId="4">
    <w:abstractNumId w:val="5"/>
  </w:num>
  <w:num w:numId="5">
    <w:abstractNumId w:val="0"/>
  </w:num>
  <w:num w:numId="6">
    <w:abstractNumId w:val="19"/>
  </w:num>
  <w:num w:numId="7">
    <w:abstractNumId w:val="9"/>
  </w:num>
  <w:num w:numId="8">
    <w:abstractNumId w:val="2"/>
  </w:num>
  <w:num w:numId="9">
    <w:abstractNumId w:val="7"/>
  </w:num>
  <w:num w:numId="10">
    <w:abstractNumId w:val="16"/>
  </w:num>
  <w:num w:numId="11">
    <w:abstractNumId w:val="4"/>
  </w:num>
  <w:num w:numId="12">
    <w:abstractNumId w:val="17"/>
  </w:num>
  <w:num w:numId="13">
    <w:abstractNumId w:val="8"/>
  </w:num>
  <w:num w:numId="14">
    <w:abstractNumId w:val="12"/>
  </w:num>
  <w:num w:numId="15">
    <w:abstractNumId w:val="18"/>
  </w:num>
  <w:num w:numId="16">
    <w:abstractNumId w:val="10"/>
  </w:num>
  <w:num w:numId="17">
    <w:abstractNumId w:val="3"/>
  </w:num>
  <w:num w:numId="18">
    <w:abstractNumId w:val="1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o:colormenu v:ext="edit" strokecolor="none" shadow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4E"/>
    <w:rsid w:val="000204FB"/>
    <w:rsid w:val="00042836"/>
    <w:rsid w:val="00056E2C"/>
    <w:rsid w:val="00077A48"/>
    <w:rsid w:val="000914E0"/>
    <w:rsid w:val="000A267F"/>
    <w:rsid w:val="000C3F99"/>
    <w:rsid w:val="000D7CE9"/>
    <w:rsid w:val="001047C8"/>
    <w:rsid w:val="0012373B"/>
    <w:rsid w:val="001717B7"/>
    <w:rsid w:val="001806F2"/>
    <w:rsid w:val="001947D5"/>
    <w:rsid w:val="001C60A4"/>
    <w:rsid w:val="001D6A05"/>
    <w:rsid w:val="001E505F"/>
    <w:rsid w:val="00200C80"/>
    <w:rsid w:val="00202F0B"/>
    <w:rsid w:val="00203F37"/>
    <w:rsid w:val="00211339"/>
    <w:rsid w:val="00233764"/>
    <w:rsid w:val="00235246"/>
    <w:rsid w:val="002373CB"/>
    <w:rsid w:val="00251054"/>
    <w:rsid w:val="002516D0"/>
    <w:rsid w:val="00263934"/>
    <w:rsid w:val="00297E51"/>
    <w:rsid w:val="002A0F7F"/>
    <w:rsid w:val="002B27F3"/>
    <w:rsid w:val="002B51D8"/>
    <w:rsid w:val="002C3277"/>
    <w:rsid w:val="002D0F65"/>
    <w:rsid w:val="002D2213"/>
    <w:rsid w:val="002F2600"/>
    <w:rsid w:val="002F5849"/>
    <w:rsid w:val="002F5EF3"/>
    <w:rsid w:val="00304DDA"/>
    <w:rsid w:val="003217E5"/>
    <w:rsid w:val="003426E7"/>
    <w:rsid w:val="00350959"/>
    <w:rsid w:val="003563E6"/>
    <w:rsid w:val="003606CE"/>
    <w:rsid w:val="003618DC"/>
    <w:rsid w:val="00366600"/>
    <w:rsid w:val="00383C22"/>
    <w:rsid w:val="003C59AC"/>
    <w:rsid w:val="003D2DAE"/>
    <w:rsid w:val="003E3E69"/>
    <w:rsid w:val="003F1BCA"/>
    <w:rsid w:val="003F2475"/>
    <w:rsid w:val="003F49B8"/>
    <w:rsid w:val="0040307C"/>
    <w:rsid w:val="004069FA"/>
    <w:rsid w:val="00426C61"/>
    <w:rsid w:val="00444029"/>
    <w:rsid w:val="00492226"/>
    <w:rsid w:val="00497DBC"/>
    <w:rsid w:val="004C0B2D"/>
    <w:rsid w:val="004C13EA"/>
    <w:rsid w:val="004C4675"/>
    <w:rsid w:val="004D42C4"/>
    <w:rsid w:val="004D5003"/>
    <w:rsid w:val="004E0F23"/>
    <w:rsid w:val="004E6B94"/>
    <w:rsid w:val="004F1790"/>
    <w:rsid w:val="004F1F90"/>
    <w:rsid w:val="004F439D"/>
    <w:rsid w:val="00500A34"/>
    <w:rsid w:val="0050138A"/>
    <w:rsid w:val="00520FA0"/>
    <w:rsid w:val="00534A89"/>
    <w:rsid w:val="005350CB"/>
    <w:rsid w:val="005463FA"/>
    <w:rsid w:val="0055220F"/>
    <w:rsid w:val="005640AD"/>
    <w:rsid w:val="00574E2F"/>
    <w:rsid w:val="005B5C51"/>
    <w:rsid w:val="005C513D"/>
    <w:rsid w:val="00616943"/>
    <w:rsid w:val="00624898"/>
    <w:rsid w:val="00627B84"/>
    <w:rsid w:val="00644E50"/>
    <w:rsid w:val="00651505"/>
    <w:rsid w:val="006602E4"/>
    <w:rsid w:val="00663573"/>
    <w:rsid w:val="00671CA2"/>
    <w:rsid w:val="00680413"/>
    <w:rsid w:val="006805C9"/>
    <w:rsid w:val="00681CD3"/>
    <w:rsid w:val="006B5AA0"/>
    <w:rsid w:val="006D2DA9"/>
    <w:rsid w:val="006D302E"/>
    <w:rsid w:val="006D4D60"/>
    <w:rsid w:val="006D65AA"/>
    <w:rsid w:val="006F1DBB"/>
    <w:rsid w:val="007256A8"/>
    <w:rsid w:val="00726110"/>
    <w:rsid w:val="00726E98"/>
    <w:rsid w:val="0077288A"/>
    <w:rsid w:val="00781B96"/>
    <w:rsid w:val="007874D2"/>
    <w:rsid w:val="007A591A"/>
    <w:rsid w:val="007D7D43"/>
    <w:rsid w:val="007E5D3B"/>
    <w:rsid w:val="00801DF1"/>
    <w:rsid w:val="00806519"/>
    <w:rsid w:val="00817FE0"/>
    <w:rsid w:val="00830FF3"/>
    <w:rsid w:val="00837999"/>
    <w:rsid w:val="00837E29"/>
    <w:rsid w:val="008404EF"/>
    <w:rsid w:val="008678B2"/>
    <w:rsid w:val="008723A1"/>
    <w:rsid w:val="00876EA7"/>
    <w:rsid w:val="008926A4"/>
    <w:rsid w:val="008A43C9"/>
    <w:rsid w:val="008B6270"/>
    <w:rsid w:val="008C7463"/>
    <w:rsid w:val="008D007A"/>
    <w:rsid w:val="008D3C80"/>
    <w:rsid w:val="009060CB"/>
    <w:rsid w:val="0091680A"/>
    <w:rsid w:val="00917AFB"/>
    <w:rsid w:val="00936164"/>
    <w:rsid w:val="00946114"/>
    <w:rsid w:val="00952403"/>
    <w:rsid w:val="00967DD9"/>
    <w:rsid w:val="009A2368"/>
    <w:rsid w:val="009B1B58"/>
    <w:rsid w:val="009B1C76"/>
    <w:rsid w:val="009B6874"/>
    <w:rsid w:val="009D0DF0"/>
    <w:rsid w:val="009D4E04"/>
    <w:rsid w:val="009E2D0C"/>
    <w:rsid w:val="009E592D"/>
    <w:rsid w:val="009E6C6E"/>
    <w:rsid w:val="009F5D1D"/>
    <w:rsid w:val="009F7D80"/>
    <w:rsid w:val="00A00C6B"/>
    <w:rsid w:val="00A07930"/>
    <w:rsid w:val="00A164EA"/>
    <w:rsid w:val="00A22B9E"/>
    <w:rsid w:val="00A35796"/>
    <w:rsid w:val="00A43693"/>
    <w:rsid w:val="00A5299A"/>
    <w:rsid w:val="00A566F8"/>
    <w:rsid w:val="00A8277C"/>
    <w:rsid w:val="00AA2B89"/>
    <w:rsid w:val="00AA7040"/>
    <w:rsid w:val="00AC5A6B"/>
    <w:rsid w:val="00AE1452"/>
    <w:rsid w:val="00AE648E"/>
    <w:rsid w:val="00AF5350"/>
    <w:rsid w:val="00B02595"/>
    <w:rsid w:val="00B10B90"/>
    <w:rsid w:val="00B21277"/>
    <w:rsid w:val="00B233F3"/>
    <w:rsid w:val="00B31556"/>
    <w:rsid w:val="00B4328E"/>
    <w:rsid w:val="00B44652"/>
    <w:rsid w:val="00B46EAB"/>
    <w:rsid w:val="00B57CD4"/>
    <w:rsid w:val="00B717F0"/>
    <w:rsid w:val="00B77B9E"/>
    <w:rsid w:val="00B90ED8"/>
    <w:rsid w:val="00B9424F"/>
    <w:rsid w:val="00B95E10"/>
    <w:rsid w:val="00BA5B8D"/>
    <w:rsid w:val="00BA73C7"/>
    <w:rsid w:val="00BA7D10"/>
    <w:rsid w:val="00BB4C84"/>
    <w:rsid w:val="00BB5F2C"/>
    <w:rsid w:val="00BD38F0"/>
    <w:rsid w:val="00BD7486"/>
    <w:rsid w:val="00BE1B7F"/>
    <w:rsid w:val="00C266B9"/>
    <w:rsid w:val="00C34A8E"/>
    <w:rsid w:val="00C37BD8"/>
    <w:rsid w:val="00C54F84"/>
    <w:rsid w:val="00C76704"/>
    <w:rsid w:val="00C818F8"/>
    <w:rsid w:val="00C953AA"/>
    <w:rsid w:val="00C96E1F"/>
    <w:rsid w:val="00CD58CD"/>
    <w:rsid w:val="00CE7B84"/>
    <w:rsid w:val="00CF79EA"/>
    <w:rsid w:val="00D04D6D"/>
    <w:rsid w:val="00D11C71"/>
    <w:rsid w:val="00D15AEA"/>
    <w:rsid w:val="00D207C7"/>
    <w:rsid w:val="00D23138"/>
    <w:rsid w:val="00D47238"/>
    <w:rsid w:val="00D47BFD"/>
    <w:rsid w:val="00D62BA7"/>
    <w:rsid w:val="00D62F37"/>
    <w:rsid w:val="00D71F0A"/>
    <w:rsid w:val="00D74967"/>
    <w:rsid w:val="00D810CF"/>
    <w:rsid w:val="00D857AB"/>
    <w:rsid w:val="00D9011D"/>
    <w:rsid w:val="00D9526D"/>
    <w:rsid w:val="00DA1D1C"/>
    <w:rsid w:val="00DB3717"/>
    <w:rsid w:val="00DC5091"/>
    <w:rsid w:val="00E1769B"/>
    <w:rsid w:val="00E265D5"/>
    <w:rsid w:val="00E5653D"/>
    <w:rsid w:val="00E73AE9"/>
    <w:rsid w:val="00E84D96"/>
    <w:rsid w:val="00E97071"/>
    <w:rsid w:val="00EA30A8"/>
    <w:rsid w:val="00EB25E6"/>
    <w:rsid w:val="00EB37EC"/>
    <w:rsid w:val="00EC0212"/>
    <w:rsid w:val="00ED457E"/>
    <w:rsid w:val="00EF065E"/>
    <w:rsid w:val="00F16E92"/>
    <w:rsid w:val="00F300BE"/>
    <w:rsid w:val="00F31404"/>
    <w:rsid w:val="00F32C4E"/>
    <w:rsid w:val="00F335BD"/>
    <w:rsid w:val="00F42CD7"/>
    <w:rsid w:val="00F44F9E"/>
    <w:rsid w:val="00F63930"/>
    <w:rsid w:val="00FB1E29"/>
    <w:rsid w:val="00FC4760"/>
    <w:rsid w:val="00FF5A59"/>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strokecolor="none" shadowcolor="none"/>
    </o:shapedefaults>
    <o:shapelayout v:ext="edit">
      <o:idmap v:ext="edit" data="1"/>
    </o:shapelayout>
  </w:shapeDefaults>
  <w:decimalSymbol w:val="."/>
  <w:listSeparator w:val=","/>
  <w14:docId w14:val="1E8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3B"/>
    <w:rPr>
      <w:rFonts w:ascii="Lucida Grande" w:hAnsi="Lucida Grande" w:cs="Lucida Grande"/>
      <w:sz w:val="18"/>
      <w:szCs w:val="18"/>
    </w:rPr>
  </w:style>
  <w:style w:type="paragraph" w:styleId="Header">
    <w:name w:val="header"/>
    <w:basedOn w:val="Normal"/>
    <w:link w:val="HeaderChar"/>
    <w:uiPriority w:val="99"/>
    <w:unhideWhenUsed/>
    <w:rsid w:val="0040307C"/>
    <w:pPr>
      <w:tabs>
        <w:tab w:val="center" w:pos="4320"/>
        <w:tab w:val="right" w:pos="8640"/>
      </w:tabs>
    </w:pPr>
  </w:style>
  <w:style w:type="character" w:customStyle="1" w:styleId="HeaderChar">
    <w:name w:val="Header Char"/>
    <w:basedOn w:val="DefaultParagraphFont"/>
    <w:link w:val="Header"/>
    <w:uiPriority w:val="99"/>
    <w:rsid w:val="0040307C"/>
  </w:style>
  <w:style w:type="paragraph" w:styleId="Footer">
    <w:name w:val="footer"/>
    <w:basedOn w:val="Normal"/>
    <w:link w:val="FooterChar"/>
    <w:uiPriority w:val="99"/>
    <w:unhideWhenUsed/>
    <w:rsid w:val="0040307C"/>
    <w:pPr>
      <w:tabs>
        <w:tab w:val="center" w:pos="4320"/>
        <w:tab w:val="right" w:pos="8640"/>
      </w:tabs>
    </w:pPr>
  </w:style>
  <w:style w:type="character" w:customStyle="1" w:styleId="FooterChar">
    <w:name w:val="Footer Char"/>
    <w:basedOn w:val="DefaultParagraphFont"/>
    <w:link w:val="Footer"/>
    <w:uiPriority w:val="99"/>
    <w:rsid w:val="0040307C"/>
  </w:style>
  <w:style w:type="character" w:styleId="Hyperlink">
    <w:name w:val="Hyperlink"/>
    <w:basedOn w:val="DefaultParagraphFont"/>
    <w:uiPriority w:val="99"/>
    <w:unhideWhenUsed/>
    <w:rsid w:val="0040307C"/>
    <w:rPr>
      <w:color w:val="0000FF" w:themeColor="hyperlink"/>
      <w:u w:val="single"/>
    </w:rPr>
  </w:style>
  <w:style w:type="character" w:styleId="FollowedHyperlink">
    <w:name w:val="FollowedHyperlink"/>
    <w:basedOn w:val="DefaultParagraphFont"/>
    <w:uiPriority w:val="99"/>
    <w:semiHidden/>
    <w:unhideWhenUsed/>
    <w:rsid w:val="00D207C7"/>
    <w:rPr>
      <w:color w:val="800080" w:themeColor="followedHyperlink"/>
      <w:u w:val="single"/>
    </w:rPr>
  </w:style>
  <w:style w:type="paragraph" w:styleId="ListParagraph">
    <w:name w:val="List Paragraph"/>
    <w:basedOn w:val="Normal"/>
    <w:uiPriority w:val="34"/>
    <w:qFormat/>
    <w:rsid w:val="003426E7"/>
    <w:pPr>
      <w:ind w:left="720"/>
      <w:contextualSpacing/>
    </w:pPr>
  </w:style>
  <w:style w:type="character" w:customStyle="1" w:styleId="A5">
    <w:name w:val="A5"/>
    <w:uiPriority w:val="99"/>
    <w:rsid w:val="002A0F7F"/>
    <w:rPr>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3B"/>
    <w:rPr>
      <w:rFonts w:ascii="Lucida Grande" w:hAnsi="Lucida Grande" w:cs="Lucida Grande"/>
      <w:sz w:val="18"/>
      <w:szCs w:val="18"/>
    </w:rPr>
  </w:style>
  <w:style w:type="paragraph" w:styleId="Header">
    <w:name w:val="header"/>
    <w:basedOn w:val="Normal"/>
    <w:link w:val="HeaderChar"/>
    <w:uiPriority w:val="99"/>
    <w:unhideWhenUsed/>
    <w:rsid w:val="0040307C"/>
    <w:pPr>
      <w:tabs>
        <w:tab w:val="center" w:pos="4320"/>
        <w:tab w:val="right" w:pos="8640"/>
      </w:tabs>
    </w:pPr>
  </w:style>
  <w:style w:type="character" w:customStyle="1" w:styleId="HeaderChar">
    <w:name w:val="Header Char"/>
    <w:basedOn w:val="DefaultParagraphFont"/>
    <w:link w:val="Header"/>
    <w:uiPriority w:val="99"/>
    <w:rsid w:val="0040307C"/>
  </w:style>
  <w:style w:type="paragraph" w:styleId="Footer">
    <w:name w:val="footer"/>
    <w:basedOn w:val="Normal"/>
    <w:link w:val="FooterChar"/>
    <w:uiPriority w:val="99"/>
    <w:unhideWhenUsed/>
    <w:rsid w:val="0040307C"/>
    <w:pPr>
      <w:tabs>
        <w:tab w:val="center" w:pos="4320"/>
        <w:tab w:val="right" w:pos="8640"/>
      </w:tabs>
    </w:pPr>
  </w:style>
  <w:style w:type="character" w:customStyle="1" w:styleId="FooterChar">
    <w:name w:val="Footer Char"/>
    <w:basedOn w:val="DefaultParagraphFont"/>
    <w:link w:val="Footer"/>
    <w:uiPriority w:val="99"/>
    <w:rsid w:val="0040307C"/>
  </w:style>
  <w:style w:type="character" w:styleId="Hyperlink">
    <w:name w:val="Hyperlink"/>
    <w:basedOn w:val="DefaultParagraphFont"/>
    <w:uiPriority w:val="99"/>
    <w:unhideWhenUsed/>
    <w:rsid w:val="0040307C"/>
    <w:rPr>
      <w:color w:val="0000FF" w:themeColor="hyperlink"/>
      <w:u w:val="single"/>
    </w:rPr>
  </w:style>
  <w:style w:type="character" w:styleId="FollowedHyperlink">
    <w:name w:val="FollowedHyperlink"/>
    <w:basedOn w:val="DefaultParagraphFont"/>
    <w:uiPriority w:val="99"/>
    <w:semiHidden/>
    <w:unhideWhenUsed/>
    <w:rsid w:val="00D207C7"/>
    <w:rPr>
      <w:color w:val="800080" w:themeColor="followedHyperlink"/>
      <w:u w:val="single"/>
    </w:rPr>
  </w:style>
  <w:style w:type="paragraph" w:styleId="ListParagraph">
    <w:name w:val="List Paragraph"/>
    <w:basedOn w:val="Normal"/>
    <w:uiPriority w:val="34"/>
    <w:qFormat/>
    <w:rsid w:val="003426E7"/>
    <w:pPr>
      <w:ind w:left="720"/>
      <w:contextualSpacing/>
    </w:pPr>
  </w:style>
  <w:style w:type="character" w:customStyle="1" w:styleId="A5">
    <w:name w:val="A5"/>
    <w:uiPriority w:val="99"/>
    <w:rsid w:val="002A0F7F"/>
    <w:rPr>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1142A1BAFF849946E0528C1626677"/>
        <w:category>
          <w:name w:val="General"/>
          <w:gallery w:val="placeholder"/>
        </w:category>
        <w:types>
          <w:type w:val="bbPlcHdr"/>
        </w:types>
        <w:behaviors>
          <w:behavior w:val="content"/>
        </w:behaviors>
        <w:guid w:val="{1FF5A87C-6EB3-2E48-80A9-B1C60EB14B17}"/>
      </w:docPartPr>
      <w:docPartBody>
        <w:p w:rsidR="00E92CEF" w:rsidRDefault="00E92CEF" w:rsidP="00E92CEF">
          <w:pPr>
            <w:pStyle w:val="D351142A1BAFF849946E0528C162667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92CEF"/>
    <w:rsid w:val="00067E62"/>
    <w:rsid w:val="000C150E"/>
    <w:rsid w:val="0016330F"/>
    <w:rsid w:val="004F46BD"/>
    <w:rsid w:val="00636A14"/>
    <w:rsid w:val="00663AD9"/>
    <w:rsid w:val="008C1F70"/>
    <w:rsid w:val="009C10E0"/>
    <w:rsid w:val="00B14476"/>
    <w:rsid w:val="00B27300"/>
    <w:rsid w:val="00BE23F8"/>
    <w:rsid w:val="00E6433B"/>
    <w:rsid w:val="00E92CEF"/>
    <w:rsid w:val="00EA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4E1ED0976594DB039C3DC81529282">
    <w:name w:val="8314E1ED0976594DB039C3DC81529282"/>
    <w:rsid w:val="00E92CEF"/>
  </w:style>
  <w:style w:type="paragraph" w:customStyle="1" w:styleId="D351142A1BAFF849946E0528C1626677">
    <w:name w:val="D351142A1BAFF849946E0528C1626677"/>
    <w:rsid w:val="00E92CEF"/>
  </w:style>
  <w:style w:type="paragraph" w:customStyle="1" w:styleId="394AFB354D1040128CD7896DF04612FA">
    <w:name w:val="394AFB354D1040128CD7896DF04612FA"/>
    <w:rsid w:val="004F46BD"/>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0A7B-21A6-466A-BB23-771B9A3C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Brackman – 2015-2016</vt:lpstr>
    </vt:vector>
  </TitlesOfParts>
  <Company>University of Central Oklahoma</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Brackman – 2015-2016</dc:title>
  <dc:creator>Linsey Dawkins</dc:creator>
  <cp:lastModifiedBy>shawn</cp:lastModifiedBy>
  <cp:revision>12</cp:revision>
  <cp:lastPrinted>2015-08-14T20:48:00Z</cp:lastPrinted>
  <dcterms:created xsi:type="dcterms:W3CDTF">2015-08-17T13:09:00Z</dcterms:created>
  <dcterms:modified xsi:type="dcterms:W3CDTF">2015-08-19T21:48:00Z</dcterms:modified>
</cp:coreProperties>
</file>